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E6D87" w14:textId="77777777" w:rsidR="00DE7570" w:rsidRDefault="00DE7570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29DC95AF" w14:textId="77777777" w:rsidR="00DE7570" w:rsidRDefault="00DE7570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0E67128D" w14:textId="77777777" w:rsidR="00DE7570" w:rsidRDefault="00DE7570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233F52A3" w14:textId="77777777" w:rsidR="00DE7570" w:rsidRDefault="00DE7570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4F51FF85" w14:textId="77777777" w:rsidR="00DE7570" w:rsidRDefault="00DE7570">
      <w:pPr>
        <w:jc w:val="center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14:paraId="17C47606" w14:textId="77777777" w:rsidR="00DE7570" w:rsidRDefault="00573E9E">
      <w:pPr>
        <w:pStyle w:val="af1"/>
        <w:pBdr>
          <w:bottom w:val="none" w:sz="0" w:space="0" w:color="auto"/>
        </w:pBdr>
        <w:adjustRightInd w:val="0"/>
        <w:rPr>
          <w:rFonts w:ascii="微软雅黑" w:eastAsia="微软雅黑" w:hAnsi="微软雅黑" w:cs="微软雅黑"/>
          <w:b/>
          <w:bCs/>
          <w:sz w:val="48"/>
          <w:szCs w:val="48"/>
        </w:rPr>
      </w:pPr>
      <w:r>
        <w:rPr>
          <w:rFonts w:ascii="微软雅黑" w:eastAsia="微软雅黑" w:hAnsi="微软雅黑" w:cs="微软雅黑" w:hint="eastAsia"/>
          <w:b/>
          <w:bCs/>
          <w:sz w:val="48"/>
          <w:szCs w:val="48"/>
        </w:rPr>
        <w:t>《...》</w:t>
      </w:r>
    </w:p>
    <w:p w14:paraId="66F07C73" w14:textId="77777777" w:rsidR="00DE7570" w:rsidRDefault="00573E9E">
      <w:pPr>
        <w:pStyle w:val="af1"/>
        <w:pBdr>
          <w:bottom w:val="none" w:sz="0" w:space="0" w:color="auto"/>
        </w:pBdr>
        <w:adjustRightInd w:val="0"/>
        <w:outlineLvl w:val="0"/>
        <w:rPr>
          <w:rFonts w:ascii="微软雅黑" w:eastAsia="微软雅黑" w:hAnsi="微软雅黑" w:cs="微软雅黑"/>
          <w:b/>
          <w:bCs/>
          <w:sz w:val="48"/>
          <w:szCs w:val="48"/>
        </w:rPr>
      </w:pPr>
      <w:bookmarkStart w:id="0" w:name="_Toc10615"/>
      <w:r>
        <w:rPr>
          <w:rFonts w:ascii="微软雅黑" w:eastAsia="微软雅黑" w:hAnsi="微软雅黑" w:cs="微软雅黑" w:hint="eastAsia"/>
          <w:b/>
          <w:bCs/>
          <w:sz w:val="48"/>
          <w:szCs w:val="48"/>
        </w:rPr>
        <w:t>漏洞评估及网络安全验证方案</w:t>
      </w:r>
      <w:bookmarkEnd w:id="0"/>
    </w:p>
    <w:p w14:paraId="32E3316D" w14:textId="77777777" w:rsidR="00DE7570" w:rsidRDefault="00DE7570">
      <w:pPr>
        <w:pStyle w:val="af1"/>
        <w:pBdr>
          <w:bottom w:val="none" w:sz="0" w:space="0" w:color="auto"/>
        </w:pBdr>
        <w:adjustRightInd w:val="0"/>
        <w:rPr>
          <w:rFonts w:asciiTheme="majorEastAsia" w:eastAsiaTheme="majorEastAsia" w:hAnsiTheme="majorEastAsia"/>
          <w:sz w:val="24"/>
          <w:szCs w:val="24"/>
        </w:rPr>
      </w:pPr>
    </w:p>
    <w:p w14:paraId="50EC00C8" w14:textId="77777777" w:rsidR="00DE7570" w:rsidRDefault="00DE7570">
      <w:pPr>
        <w:pStyle w:val="af1"/>
        <w:pBdr>
          <w:bottom w:val="none" w:sz="0" w:space="0" w:color="auto"/>
        </w:pBdr>
        <w:adjustRightInd w:val="0"/>
        <w:rPr>
          <w:rFonts w:asciiTheme="majorEastAsia" w:eastAsiaTheme="majorEastAsia" w:hAnsiTheme="majorEastAsia"/>
          <w:sz w:val="24"/>
          <w:szCs w:val="24"/>
        </w:rPr>
      </w:pPr>
    </w:p>
    <w:p w14:paraId="08E6DEDD" w14:textId="77777777" w:rsidR="00DE7570" w:rsidRDefault="00DE7570">
      <w:pPr>
        <w:jc w:val="center"/>
        <w:rPr>
          <w:rFonts w:asciiTheme="majorEastAsia" w:eastAsiaTheme="majorEastAsia" w:hAnsiTheme="majorEastAsia"/>
          <w:sz w:val="44"/>
        </w:rPr>
      </w:pPr>
    </w:p>
    <w:p w14:paraId="1C006E79" w14:textId="77777777" w:rsidR="00DE7570" w:rsidRDefault="00DE7570">
      <w:pPr>
        <w:jc w:val="center"/>
        <w:rPr>
          <w:rFonts w:asciiTheme="majorEastAsia" w:eastAsiaTheme="majorEastAsia" w:hAnsiTheme="majorEastAsia"/>
          <w:sz w:val="44"/>
        </w:rPr>
      </w:pPr>
    </w:p>
    <w:p w14:paraId="579AD58C" w14:textId="77777777" w:rsidR="00DE7570" w:rsidRDefault="00DE7570">
      <w:pPr>
        <w:jc w:val="center"/>
        <w:rPr>
          <w:rFonts w:asciiTheme="majorEastAsia" w:eastAsiaTheme="majorEastAsia" w:hAnsiTheme="majorEastAsia"/>
          <w:sz w:val="44"/>
        </w:rPr>
      </w:pPr>
    </w:p>
    <w:p w14:paraId="69FF4189" w14:textId="77777777" w:rsidR="00DE7570" w:rsidRDefault="00DE7570">
      <w:pPr>
        <w:jc w:val="center"/>
        <w:rPr>
          <w:rFonts w:asciiTheme="majorEastAsia" w:eastAsiaTheme="majorEastAsia" w:hAnsiTheme="majorEastAsia"/>
          <w:sz w:val="44"/>
        </w:rPr>
      </w:pPr>
    </w:p>
    <w:p w14:paraId="00821145" w14:textId="77777777" w:rsidR="00DE7570" w:rsidRDefault="00DE7570">
      <w:pPr>
        <w:jc w:val="center"/>
        <w:rPr>
          <w:rFonts w:asciiTheme="majorEastAsia" w:eastAsiaTheme="majorEastAsia" w:hAnsiTheme="majorEastAsia"/>
          <w:sz w:val="44"/>
        </w:rPr>
      </w:pPr>
    </w:p>
    <w:p w14:paraId="18DD3825" w14:textId="77777777" w:rsidR="00DE7570" w:rsidRDefault="00DE7570">
      <w:pPr>
        <w:jc w:val="center"/>
        <w:rPr>
          <w:rFonts w:asciiTheme="majorEastAsia" w:eastAsiaTheme="majorEastAsia" w:hAnsiTheme="majorEastAsia"/>
          <w:sz w:val="44"/>
        </w:rPr>
      </w:pPr>
    </w:p>
    <w:p w14:paraId="79BFA022" w14:textId="77777777" w:rsidR="00DE7570" w:rsidRDefault="00DE7570">
      <w:pPr>
        <w:jc w:val="center"/>
        <w:rPr>
          <w:rFonts w:asciiTheme="majorEastAsia" w:eastAsiaTheme="majorEastAsia" w:hAnsiTheme="majorEastAsia"/>
          <w:sz w:val="44"/>
        </w:rPr>
      </w:pPr>
    </w:p>
    <w:p w14:paraId="476F22A3" w14:textId="77777777" w:rsidR="00DE7570" w:rsidRDefault="00DE7570">
      <w:pPr>
        <w:rPr>
          <w:rFonts w:asciiTheme="majorEastAsia" w:eastAsiaTheme="majorEastAsia" w:hAnsiTheme="majorEastAsia"/>
          <w:b/>
          <w:sz w:val="30"/>
        </w:rPr>
      </w:pPr>
    </w:p>
    <w:p w14:paraId="0D90A734" w14:textId="77777777" w:rsidR="00DE7570" w:rsidRDefault="00573E9E">
      <w:pPr>
        <w:jc w:val="center"/>
        <w:outlineLvl w:val="0"/>
        <w:rPr>
          <w:rFonts w:asciiTheme="majorEastAsia" w:eastAsiaTheme="majorEastAsia" w:hAnsiTheme="majorEastAsia"/>
          <w:b/>
          <w:bCs/>
          <w:sz w:val="36"/>
          <w:szCs w:val="36"/>
        </w:rPr>
      </w:pPr>
      <w:bookmarkStart w:id="1" w:name="_Toc30570"/>
      <w:r>
        <w:rPr>
          <w:rFonts w:asciiTheme="majorEastAsia" w:eastAsiaTheme="majorEastAsia" w:hAnsiTheme="majorEastAsia" w:hint="eastAsia"/>
          <w:b/>
          <w:bCs/>
          <w:sz w:val="36"/>
          <w:szCs w:val="36"/>
        </w:rPr>
        <w:t>...有限公司</w:t>
      </w:r>
      <w:bookmarkEnd w:id="1"/>
    </w:p>
    <w:p w14:paraId="016B1D28" w14:textId="77777777" w:rsidR="00DE7570" w:rsidRDefault="00DE7570">
      <w:pPr>
        <w:jc w:val="center"/>
        <w:rPr>
          <w:rFonts w:asciiTheme="majorEastAsia" w:eastAsiaTheme="majorEastAsia" w:hAnsiTheme="majorEastAsia"/>
          <w:sz w:val="36"/>
          <w:lang w:val="zh-CN"/>
        </w:rPr>
        <w:sectPr w:rsidR="00DE7570">
          <w:headerReference w:type="default" r:id="rId9"/>
          <w:footerReference w:type="even" r:id="rId10"/>
          <w:footerReference w:type="default" r:id="rId11"/>
          <w:pgSz w:w="11906" w:h="16838"/>
          <w:pgMar w:top="1418" w:right="1418" w:bottom="1418" w:left="1418" w:header="851" w:footer="1021" w:gutter="0"/>
          <w:pgNumType w:start="1"/>
          <w:cols w:space="425"/>
          <w:titlePg/>
          <w:docGrid w:type="lines" w:linePitch="326"/>
        </w:sectPr>
      </w:pPr>
    </w:p>
    <w:sdt>
      <w:sdtPr>
        <w:rPr>
          <w:rFonts w:ascii="宋体" w:hAnsi="宋体"/>
          <w:sz w:val="21"/>
        </w:rPr>
        <w:id w:val="147465800"/>
        <w15:color w:val="DBDBDB"/>
        <w:docPartObj>
          <w:docPartGallery w:val="Table of Contents"/>
          <w:docPartUnique/>
        </w:docPartObj>
      </w:sdtPr>
      <w:sdtEndPr>
        <w:rPr>
          <w:rFonts w:asciiTheme="majorEastAsia" w:eastAsiaTheme="majorEastAsia" w:hAnsiTheme="majorEastAsia"/>
          <w:b/>
          <w:sz w:val="24"/>
        </w:rPr>
      </w:sdtEndPr>
      <w:sdtContent>
        <w:p w14:paraId="054A41E8" w14:textId="77777777" w:rsidR="00DE7570" w:rsidRDefault="00573E9E">
          <w:pPr>
            <w:spacing w:line="240" w:lineRule="auto"/>
            <w:jc w:val="center"/>
          </w:pPr>
          <w:r>
            <w:rPr>
              <w:rFonts w:ascii="宋体" w:hAnsi="宋体"/>
              <w:sz w:val="21"/>
            </w:rPr>
            <w:t>目录</w:t>
          </w:r>
        </w:p>
        <w:p w14:paraId="0CCF0181" w14:textId="77777777" w:rsidR="00DE7570" w:rsidRDefault="00573E9E">
          <w:pPr>
            <w:pStyle w:val="WPSOffice1"/>
            <w:tabs>
              <w:tab w:val="right" w:leader="dot" w:pos="9070"/>
            </w:tabs>
            <w:rPr>
              <w:b/>
            </w:rPr>
          </w:pPr>
          <w:r>
            <w:rPr>
              <w:rFonts w:asciiTheme="majorEastAsia" w:eastAsiaTheme="majorEastAsia" w:hAnsiTheme="majorEastAsia"/>
            </w:rPr>
            <w:fldChar w:fldCharType="begin"/>
          </w:r>
          <w:r>
            <w:rPr>
              <w:rFonts w:asciiTheme="majorEastAsia" w:eastAsiaTheme="majorEastAsia" w:hAnsiTheme="majorEastAsia"/>
            </w:rPr>
            <w:instrText xml:space="preserve">TOC \o "1-2" \h \u </w:instrText>
          </w:r>
          <w:r>
            <w:rPr>
              <w:rFonts w:asciiTheme="majorEastAsia" w:eastAsiaTheme="majorEastAsia" w:hAnsiTheme="majorEastAsia"/>
            </w:rPr>
            <w:fldChar w:fldCharType="separate"/>
          </w:r>
          <w:hyperlink w:anchor="_Toc10615" w:history="1">
            <w:r>
              <w:rPr>
                <w:rFonts w:ascii="微软雅黑" w:eastAsia="微软雅黑" w:hAnsi="微软雅黑" w:cs="微软雅黑" w:hint="eastAsia"/>
                <w:b/>
                <w:bCs/>
                <w:szCs w:val="48"/>
              </w:rPr>
              <w:t>漏洞评估及网络安全验证方案</w:t>
            </w:r>
            <w:r>
              <w:rPr>
                <w:b/>
              </w:rPr>
              <w:tab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PAGEREF _Toc10615 \h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</w:rPr>
              <w:fldChar w:fldCharType="end"/>
            </w:r>
          </w:hyperlink>
        </w:p>
        <w:p w14:paraId="7C7974E1" w14:textId="77777777" w:rsidR="00DE7570" w:rsidRDefault="00EB32D6">
          <w:pPr>
            <w:pStyle w:val="WPSOffice1"/>
            <w:tabs>
              <w:tab w:val="right" w:leader="dot" w:pos="9070"/>
            </w:tabs>
            <w:rPr>
              <w:b/>
            </w:rPr>
          </w:pPr>
          <w:hyperlink w:anchor="_Toc30570" w:history="1">
            <w:r w:rsidR="00573E9E">
              <w:rPr>
                <w:rFonts w:asciiTheme="majorEastAsia" w:eastAsiaTheme="majorEastAsia" w:hAnsiTheme="majorEastAsia" w:hint="eastAsia"/>
                <w:b/>
                <w:bCs/>
                <w:szCs w:val="36"/>
              </w:rPr>
              <w:t>...有限公司</w:t>
            </w:r>
            <w:r w:rsidR="00573E9E">
              <w:rPr>
                <w:b/>
              </w:rPr>
              <w:tab/>
            </w:r>
            <w:r w:rsidR="00573E9E">
              <w:rPr>
                <w:b/>
              </w:rPr>
              <w:fldChar w:fldCharType="begin"/>
            </w:r>
            <w:r w:rsidR="00573E9E">
              <w:rPr>
                <w:b/>
              </w:rPr>
              <w:instrText xml:space="preserve"> PAGEREF _Toc30570 \h </w:instrText>
            </w:r>
            <w:r w:rsidR="00573E9E">
              <w:rPr>
                <w:b/>
              </w:rPr>
            </w:r>
            <w:r w:rsidR="00573E9E">
              <w:rPr>
                <w:b/>
              </w:rPr>
              <w:fldChar w:fldCharType="separate"/>
            </w:r>
            <w:r w:rsidR="00573E9E">
              <w:rPr>
                <w:b/>
              </w:rPr>
              <w:t>1</w:t>
            </w:r>
            <w:r w:rsidR="00573E9E">
              <w:rPr>
                <w:b/>
              </w:rPr>
              <w:fldChar w:fldCharType="end"/>
            </w:r>
          </w:hyperlink>
        </w:p>
        <w:p w14:paraId="5A85D374" w14:textId="77777777" w:rsidR="00DE7570" w:rsidRDefault="00EB32D6">
          <w:pPr>
            <w:pStyle w:val="WPSOffice1"/>
            <w:tabs>
              <w:tab w:val="right" w:leader="dot" w:pos="9070"/>
            </w:tabs>
            <w:rPr>
              <w:b/>
            </w:rPr>
          </w:pPr>
          <w:hyperlink w:anchor="_Toc6732" w:history="1">
            <w:r w:rsidR="00573E9E">
              <w:rPr>
                <w:rFonts w:asciiTheme="majorEastAsia" w:eastAsiaTheme="majorEastAsia" w:hAnsiTheme="majorEastAsia" w:hint="eastAsia"/>
                <w:b/>
              </w:rPr>
              <w:t>1 简介</w:t>
            </w:r>
            <w:r w:rsidR="00573E9E">
              <w:rPr>
                <w:b/>
              </w:rPr>
              <w:tab/>
            </w:r>
            <w:r w:rsidR="00573E9E">
              <w:rPr>
                <w:b/>
              </w:rPr>
              <w:fldChar w:fldCharType="begin"/>
            </w:r>
            <w:r w:rsidR="00573E9E">
              <w:rPr>
                <w:b/>
              </w:rPr>
              <w:instrText xml:space="preserve"> PAGEREF _Toc6732 \h </w:instrText>
            </w:r>
            <w:r w:rsidR="00573E9E">
              <w:rPr>
                <w:b/>
              </w:rPr>
            </w:r>
            <w:r w:rsidR="00573E9E">
              <w:rPr>
                <w:b/>
              </w:rPr>
              <w:fldChar w:fldCharType="separate"/>
            </w:r>
            <w:r w:rsidR="00573E9E">
              <w:rPr>
                <w:b/>
              </w:rPr>
              <w:t>1</w:t>
            </w:r>
            <w:r w:rsidR="00573E9E">
              <w:rPr>
                <w:b/>
              </w:rPr>
              <w:fldChar w:fldCharType="end"/>
            </w:r>
          </w:hyperlink>
        </w:p>
        <w:p w14:paraId="5B0DF4F6" w14:textId="77777777" w:rsidR="00DE7570" w:rsidRDefault="00EB32D6">
          <w:pPr>
            <w:pStyle w:val="WPSOffice2"/>
            <w:tabs>
              <w:tab w:val="right" w:leader="dot" w:pos="9070"/>
            </w:tabs>
            <w:ind w:left="480"/>
          </w:pPr>
          <w:hyperlink w:anchor="_Toc16869" w:history="1">
            <w:r w:rsidR="00573E9E">
              <w:rPr>
                <w:rFonts w:asciiTheme="majorEastAsia" w:eastAsiaTheme="majorEastAsia" w:hAnsiTheme="majorEastAsia" w:hint="eastAsia"/>
              </w:rPr>
              <w:t>1.1 目的</w:t>
            </w:r>
            <w:r w:rsidR="00573E9E">
              <w:tab/>
            </w:r>
            <w:r w:rsidR="00573E9E">
              <w:fldChar w:fldCharType="begin"/>
            </w:r>
            <w:r w:rsidR="00573E9E">
              <w:instrText xml:space="preserve"> PAGEREF _Toc16869 \h </w:instrText>
            </w:r>
            <w:r w:rsidR="00573E9E">
              <w:fldChar w:fldCharType="separate"/>
            </w:r>
            <w:r w:rsidR="00573E9E">
              <w:t>1</w:t>
            </w:r>
            <w:r w:rsidR="00573E9E">
              <w:fldChar w:fldCharType="end"/>
            </w:r>
          </w:hyperlink>
        </w:p>
        <w:p w14:paraId="417B69D1" w14:textId="77777777" w:rsidR="00DE7570" w:rsidRDefault="00EB32D6">
          <w:pPr>
            <w:pStyle w:val="WPSOffice2"/>
            <w:tabs>
              <w:tab w:val="right" w:leader="dot" w:pos="9070"/>
            </w:tabs>
            <w:ind w:left="480"/>
          </w:pPr>
          <w:hyperlink w:anchor="_Toc14093" w:history="1">
            <w:r w:rsidR="00573E9E">
              <w:rPr>
                <w:rFonts w:asciiTheme="majorEastAsia" w:eastAsiaTheme="majorEastAsia" w:hAnsiTheme="majorEastAsia" w:hint="eastAsia"/>
              </w:rPr>
              <w:t>1.2 背景</w:t>
            </w:r>
            <w:r w:rsidR="00573E9E">
              <w:tab/>
            </w:r>
            <w:r w:rsidR="00573E9E">
              <w:fldChar w:fldCharType="begin"/>
            </w:r>
            <w:r w:rsidR="00573E9E">
              <w:instrText xml:space="preserve"> PAGEREF _Toc14093 \h </w:instrText>
            </w:r>
            <w:r w:rsidR="00573E9E">
              <w:fldChar w:fldCharType="separate"/>
            </w:r>
            <w:r w:rsidR="00573E9E">
              <w:t>1</w:t>
            </w:r>
            <w:r w:rsidR="00573E9E">
              <w:fldChar w:fldCharType="end"/>
            </w:r>
          </w:hyperlink>
        </w:p>
        <w:p w14:paraId="369758B5" w14:textId="77777777" w:rsidR="00DE7570" w:rsidRDefault="00EB32D6">
          <w:pPr>
            <w:pStyle w:val="WPSOffice2"/>
            <w:tabs>
              <w:tab w:val="right" w:leader="dot" w:pos="9070"/>
            </w:tabs>
            <w:ind w:left="480"/>
          </w:pPr>
          <w:hyperlink w:anchor="_Toc32175" w:history="1">
            <w:r w:rsidR="00573E9E">
              <w:rPr>
                <w:rFonts w:asciiTheme="majorEastAsia" w:eastAsiaTheme="majorEastAsia" w:hAnsiTheme="majorEastAsia" w:hint="eastAsia"/>
              </w:rPr>
              <w:t>1.3 参考文档</w:t>
            </w:r>
            <w:r w:rsidR="00573E9E">
              <w:tab/>
            </w:r>
            <w:r w:rsidR="00573E9E">
              <w:fldChar w:fldCharType="begin"/>
            </w:r>
            <w:r w:rsidR="00573E9E">
              <w:instrText xml:space="preserve"> PAGEREF _Toc32175 \h </w:instrText>
            </w:r>
            <w:r w:rsidR="00573E9E">
              <w:fldChar w:fldCharType="separate"/>
            </w:r>
            <w:r w:rsidR="00573E9E">
              <w:t>1</w:t>
            </w:r>
            <w:r w:rsidR="00573E9E">
              <w:fldChar w:fldCharType="end"/>
            </w:r>
          </w:hyperlink>
        </w:p>
        <w:p w14:paraId="6732F32A" w14:textId="77777777" w:rsidR="00DE7570" w:rsidRDefault="00EB32D6">
          <w:pPr>
            <w:pStyle w:val="WPSOffice1"/>
            <w:tabs>
              <w:tab w:val="right" w:leader="dot" w:pos="9070"/>
            </w:tabs>
            <w:rPr>
              <w:b/>
            </w:rPr>
          </w:pPr>
          <w:hyperlink w:anchor="_Toc14761" w:history="1">
            <w:r w:rsidR="00573E9E">
              <w:rPr>
                <w:rFonts w:asciiTheme="majorEastAsia" w:eastAsiaTheme="majorEastAsia" w:hAnsiTheme="majorEastAsia" w:hint="eastAsia"/>
                <w:b/>
              </w:rPr>
              <w:t>2测试资源要求</w:t>
            </w:r>
            <w:r w:rsidR="00573E9E">
              <w:rPr>
                <w:b/>
              </w:rPr>
              <w:tab/>
            </w:r>
            <w:r w:rsidR="00573E9E">
              <w:rPr>
                <w:b/>
              </w:rPr>
              <w:fldChar w:fldCharType="begin"/>
            </w:r>
            <w:r w:rsidR="00573E9E">
              <w:rPr>
                <w:b/>
              </w:rPr>
              <w:instrText xml:space="preserve"> PAGEREF _Toc14761 \h </w:instrText>
            </w:r>
            <w:r w:rsidR="00573E9E">
              <w:rPr>
                <w:b/>
              </w:rPr>
            </w:r>
            <w:r w:rsidR="00573E9E">
              <w:rPr>
                <w:b/>
              </w:rPr>
              <w:fldChar w:fldCharType="separate"/>
            </w:r>
            <w:r w:rsidR="00573E9E">
              <w:rPr>
                <w:b/>
              </w:rPr>
              <w:t>1</w:t>
            </w:r>
            <w:r w:rsidR="00573E9E">
              <w:rPr>
                <w:b/>
              </w:rPr>
              <w:fldChar w:fldCharType="end"/>
            </w:r>
          </w:hyperlink>
        </w:p>
        <w:p w14:paraId="28A7832D" w14:textId="77777777" w:rsidR="00DE7570" w:rsidRDefault="00EB32D6">
          <w:pPr>
            <w:pStyle w:val="WPSOffice1"/>
            <w:tabs>
              <w:tab w:val="right" w:leader="dot" w:pos="9070"/>
            </w:tabs>
            <w:rPr>
              <w:b/>
            </w:rPr>
          </w:pPr>
          <w:hyperlink w:anchor="_Toc3980" w:history="1">
            <w:r w:rsidR="00573E9E">
              <w:rPr>
                <w:rFonts w:asciiTheme="majorEastAsia" w:eastAsiaTheme="majorEastAsia" w:hAnsiTheme="majorEastAsia" w:hint="eastAsia"/>
                <w:b/>
              </w:rPr>
              <w:t>3测试项目</w:t>
            </w:r>
            <w:r w:rsidR="00573E9E">
              <w:rPr>
                <w:b/>
              </w:rPr>
              <w:tab/>
            </w:r>
            <w:r w:rsidR="00573E9E">
              <w:rPr>
                <w:b/>
              </w:rPr>
              <w:fldChar w:fldCharType="begin"/>
            </w:r>
            <w:r w:rsidR="00573E9E">
              <w:rPr>
                <w:b/>
              </w:rPr>
              <w:instrText xml:space="preserve"> PAGEREF _Toc3980 \h </w:instrText>
            </w:r>
            <w:r w:rsidR="00573E9E">
              <w:rPr>
                <w:b/>
              </w:rPr>
            </w:r>
            <w:r w:rsidR="00573E9E">
              <w:rPr>
                <w:b/>
              </w:rPr>
              <w:fldChar w:fldCharType="separate"/>
            </w:r>
            <w:r w:rsidR="00573E9E">
              <w:rPr>
                <w:b/>
              </w:rPr>
              <w:t>1</w:t>
            </w:r>
            <w:r w:rsidR="00573E9E">
              <w:rPr>
                <w:b/>
              </w:rPr>
              <w:fldChar w:fldCharType="end"/>
            </w:r>
          </w:hyperlink>
        </w:p>
        <w:p w14:paraId="3D6024EC" w14:textId="77777777" w:rsidR="00DE7570" w:rsidRDefault="00EB32D6">
          <w:pPr>
            <w:pStyle w:val="WPSOffice2"/>
            <w:tabs>
              <w:tab w:val="right" w:leader="dot" w:pos="9070"/>
            </w:tabs>
            <w:ind w:left="480"/>
          </w:pPr>
          <w:hyperlink w:anchor="_Toc1055" w:history="1">
            <w:r w:rsidR="00573E9E">
              <w:rPr>
                <w:rFonts w:ascii="宋体" w:hAnsi="宋体" w:cs="宋体" w:hint="eastAsia"/>
              </w:rPr>
              <w:t>3.1漏洞评估</w:t>
            </w:r>
            <w:r w:rsidR="00573E9E">
              <w:tab/>
            </w:r>
            <w:r w:rsidR="00573E9E">
              <w:fldChar w:fldCharType="begin"/>
            </w:r>
            <w:r w:rsidR="00573E9E">
              <w:instrText xml:space="preserve"> PAGEREF _Toc1055 \h </w:instrText>
            </w:r>
            <w:r w:rsidR="00573E9E">
              <w:fldChar w:fldCharType="separate"/>
            </w:r>
            <w:r w:rsidR="00573E9E">
              <w:t>1</w:t>
            </w:r>
            <w:r w:rsidR="00573E9E">
              <w:fldChar w:fldCharType="end"/>
            </w:r>
          </w:hyperlink>
        </w:p>
        <w:p w14:paraId="2C7547D4" w14:textId="77777777" w:rsidR="00DE7570" w:rsidRDefault="00EB32D6">
          <w:pPr>
            <w:pStyle w:val="WPSOffice2"/>
            <w:tabs>
              <w:tab w:val="right" w:leader="dot" w:pos="9070"/>
            </w:tabs>
            <w:ind w:left="480"/>
          </w:pPr>
          <w:hyperlink w:anchor="_Toc18592" w:history="1">
            <w:r w:rsidR="00573E9E">
              <w:rPr>
                <w:rFonts w:ascii="宋体" w:hAnsi="宋体" w:cs="宋体" w:hint="eastAsia"/>
              </w:rPr>
              <w:t>3.2网络安全能力测试</w:t>
            </w:r>
            <w:r w:rsidR="00573E9E">
              <w:tab/>
            </w:r>
            <w:r w:rsidR="00573E9E">
              <w:fldChar w:fldCharType="begin"/>
            </w:r>
            <w:r w:rsidR="00573E9E">
              <w:instrText xml:space="preserve"> PAGEREF _Toc18592 \h </w:instrText>
            </w:r>
            <w:r w:rsidR="00573E9E">
              <w:fldChar w:fldCharType="separate"/>
            </w:r>
            <w:r w:rsidR="00573E9E">
              <w:t>1</w:t>
            </w:r>
            <w:r w:rsidR="00573E9E">
              <w:fldChar w:fldCharType="end"/>
            </w:r>
          </w:hyperlink>
        </w:p>
        <w:p w14:paraId="2A515E8B" w14:textId="77777777" w:rsidR="00DE7570" w:rsidRDefault="00EB32D6">
          <w:pPr>
            <w:pStyle w:val="WPSOffice1"/>
            <w:tabs>
              <w:tab w:val="right" w:leader="dot" w:pos="9070"/>
            </w:tabs>
            <w:rPr>
              <w:b/>
            </w:rPr>
          </w:pPr>
          <w:hyperlink w:anchor="_Toc17823" w:history="1">
            <w:r w:rsidR="00573E9E">
              <w:rPr>
                <w:rFonts w:asciiTheme="majorEastAsia" w:eastAsiaTheme="majorEastAsia" w:hAnsiTheme="majorEastAsia" w:hint="eastAsia"/>
                <w:b/>
              </w:rPr>
              <w:t>4 测试结果输出</w:t>
            </w:r>
            <w:r w:rsidR="00573E9E">
              <w:rPr>
                <w:b/>
              </w:rPr>
              <w:tab/>
            </w:r>
            <w:r w:rsidR="00573E9E">
              <w:rPr>
                <w:b/>
              </w:rPr>
              <w:fldChar w:fldCharType="begin"/>
            </w:r>
            <w:r w:rsidR="00573E9E">
              <w:rPr>
                <w:b/>
              </w:rPr>
              <w:instrText xml:space="preserve"> PAGEREF _Toc17823 \h </w:instrText>
            </w:r>
            <w:r w:rsidR="00573E9E">
              <w:rPr>
                <w:b/>
              </w:rPr>
            </w:r>
            <w:r w:rsidR="00573E9E">
              <w:rPr>
                <w:b/>
              </w:rPr>
              <w:fldChar w:fldCharType="separate"/>
            </w:r>
            <w:r w:rsidR="00573E9E">
              <w:rPr>
                <w:b/>
              </w:rPr>
              <w:t>4</w:t>
            </w:r>
            <w:r w:rsidR="00573E9E">
              <w:rPr>
                <w:b/>
              </w:rPr>
              <w:fldChar w:fldCharType="end"/>
            </w:r>
          </w:hyperlink>
        </w:p>
        <w:p w14:paraId="0EA4BBC3" w14:textId="77777777" w:rsidR="00DE7570" w:rsidRDefault="00573E9E">
          <w:pPr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/>
              <w:b/>
            </w:rPr>
            <w:fldChar w:fldCharType="end"/>
          </w:r>
        </w:p>
      </w:sdtContent>
    </w:sdt>
    <w:p w14:paraId="60C3E355" w14:textId="77777777" w:rsidR="00DE7570" w:rsidRDefault="00DE7570">
      <w:pPr>
        <w:rPr>
          <w:rFonts w:asciiTheme="majorEastAsia" w:eastAsiaTheme="majorEastAsia" w:hAnsiTheme="majorEastAsia"/>
        </w:rPr>
      </w:pPr>
    </w:p>
    <w:p w14:paraId="55F51642" w14:textId="77777777" w:rsidR="00DE7570" w:rsidRDefault="00DE7570">
      <w:pPr>
        <w:rPr>
          <w:rFonts w:asciiTheme="majorEastAsia" w:eastAsiaTheme="majorEastAsia" w:hAnsiTheme="majorEastAsia"/>
        </w:rPr>
      </w:pPr>
    </w:p>
    <w:p w14:paraId="3663CEC6" w14:textId="77777777" w:rsidR="00DE7570" w:rsidRDefault="00573E9E">
      <w:pPr>
        <w:tabs>
          <w:tab w:val="center" w:pos="4873"/>
        </w:tabs>
        <w:jc w:val="left"/>
        <w:rPr>
          <w:rFonts w:asciiTheme="majorEastAsia" w:eastAsiaTheme="majorEastAsia" w:hAnsiTheme="majorEastAsia"/>
        </w:rPr>
        <w:sectPr w:rsidR="00DE7570">
          <w:headerReference w:type="default" r:id="rId12"/>
          <w:footerReference w:type="even" r:id="rId13"/>
          <w:footerReference w:type="default" r:id="rId14"/>
          <w:pgSz w:w="11906" w:h="16838"/>
          <w:pgMar w:top="1418" w:right="1418" w:bottom="1418" w:left="1418" w:header="851" w:footer="1021" w:gutter="0"/>
          <w:pgNumType w:start="1"/>
          <w:cols w:space="425"/>
          <w:docGrid w:type="lines" w:linePitch="326"/>
        </w:sectPr>
      </w:pPr>
      <w:r>
        <w:rPr>
          <w:rFonts w:asciiTheme="majorEastAsia" w:eastAsiaTheme="majorEastAsia" w:hAnsiTheme="majorEastAsia" w:hint="eastAsia"/>
        </w:rPr>
        <w:tab/>
      </w:r>
    </w:p>
    <w:p w14:paraId="2E0051E1" w14:textId="77777777" w:rsidR="00DE7570" w:rsidRDefault="00573E9E">
      <w:pPr>
        <w:pStyle w:val="1"/>
        <w:numPr>
          <w:ilvl w:val="0"/>
          <w:numId w:val="0"/>
        </w:numPr>
        <w:spacing w:line="240" w:lineRule="auto"/>
        <w:jc w:val="left"/>
        <w:rPr>
          <w:rFonts w:asciiTheme="majorEastAsia" w:eastAsiaTheme="majorEastAsia" w:hAnsiTheme="majorEastAsia"/>
        </w:rPr>
      </w:pPr>
      <w:bookmarkStart w:id="2" w:name="_Toc470703250"/>
      <w:bookmarkStart w:id="3" w:name="_Toc6575"/>
      <w:bookmarkStart w:id="4" w:name="_Toc99637675"/>
      <w:bookmarkStart w:id="5" w:name="_Toc339872438"/>
      <w:bookmarkStart w:id="6" w:name="_Toc6732"/>
      <w:r>
        <w:rPr>
          <w:rFonts w:asciiTheme="majorEastAsia" w:eastAsiaTheme="majorEastAsia" w:hAnsiTheme="majorEastAsia" w:hint="eastAsia"/>
        </w:rPr>
        <w:lastRenderedPageBreak/>
        <w:t>1 简介</w:t>
      </w:r>
      <w:bookmarkEnd w:id="2"/>
      <w:bookmarkEnd w:id="3"/>
      <w:bookmarkEnd w:id="4"/>
      <w:bookmarkEnd w:id="5"/>
      <w:bookmarkEnd w:id="6"/>
    </w:p>
    <w:p w14:paraId="5D51F74F" w14:textId="77777777" w:rsidR="00DE7570" w:rsidRDefault="00573E9E">
      <w:pPr>
        <w:pStyle w:val="2"/>
        <w:spacing w:line="240" w:lineRule="auto"/>
        <w:rPr>
          <w:rFonts w:asciiTheme="majorEastAsia" w:eastAsiaTheme="majorEastAsia" w:hAnsiTheme="majorEastAsia"/>
        </w:rPr>
      </w:pPr>
      <w:bookmarkStart w:id="7" w:name="_Toc339872439"/>
      <w:bookmarkStart w:id="8" w:name="_Toc99637676"/>
      <w:bookmarkStart w:id="9" w:name="_Toc470703251"/>
      <w:r>
        <w:rPr>
          <w:rFonts w:asciiTheme="majorEastAsia" w:eastAsiaTheme="majorEastAsia" w:hAnsiTheme="majorEastAsia" w:hint="eastAsia"/>
        </w:rPr>
        <w:t xml:space="preserve"> </w:t>
      </w:r>
      <w:bookmarkStart w:id="10" w:name="_Toc16869"/>
      <w:bookmarkStart w:id="11" w:name="_Toc14249"/>
      <w:r>
        <w:rPr>
          <w:rFonts w:asciiTheme="majorEastAsia" w:eastAsiaTheme="majorEastAsia" w:hAnsiTheme="majorEastAsia" w:hint="eastAsia"/>
        </w:rPr>
        <w:t>目的</w:t>
      </w:r>
      <w:bookmarkEnd w:id="7"/>
      <w:bookmarkEnd w:id="8"/>
      <w:bookmarkEnd w:id="9"/>
      <w:bookmarkEnd w:id="10"/>
      <w:bookmarkEnd w:id="11"/>
    </w:p>
    <w:p w14:paraId="2C8971FC" w14:textId="77777777" w:rsidR="00DE7570" w:rsidRDefault="00573E9E">
      <w:pPr>
        <w:spacing w:line="240" w:lineRule="auto"/>
        <w:ind w:leftChars="200" w:left="480" w:firstLineChars="200" w:firstLine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用于对《...软件》网络安全的验证。</w:t>
      </w:r>
    </w:p>
    <w:p w14:paraId="2FE693AF" w14:textId="77777777" w:rsidR="00DE7570" w:rsidRDefault="00573E9E">
      <w:pPr>
        <w:pStyle w:val="2"/>
        <w:spacing w:line="240" w:lineRule="auto"/>
        <w:rPr>
          <w:rFonts w:asciiTheme="majorEastAsia" w:eastAsiaTheme="majorEastAsia" w:hAnsiTheme="majorEastAsia"/>
        </w:rPr>
      </w:pPr>
      <w:bookmarkStart w:id="12" w:name="_Toc339872440"/>
      <w:bookmarkStart w:id="13" w:name="_Toc470703252"/>
      <w:bookmarkStart w:id="14" w:name="_Toc99637677"/>
      <w:r>
        <w:rPr>
          <w:rFonts w:asciiTheme="majorEastAsia" w:eastAsiaTheme="majorEastAsia" w:hAnsiTheme="majorEastAsia" w:hint="eastAsia"/>
        </w:rPr>
        <w:t xml:space="preserve"> </w:t>
      </w:r>
      <w:bookmarkEnd w:id="12"/>
      <w:bookmarkEnd w:id="13"/>
      <w:bookmarkEnd w:id="14"/>
      <w:r>
        <w:rPr>
          <w:rFonts w:asciiTheme="majorEastAsia" w:eastAsiaTheme="majorEastAsia" w:hAnsiTheme="majorEastAsia" w:hint="eastAsia"/>
        </w:rPr>
        <w:t>范围</w:t>
      </w:r>
    </w:p>
    <w:p w14:paraId="3BBC70D3" w14:textId="77777777" w:rsidR="00DE7570" w:rsidRDefault="00573E9E">
      <w:pPr>
        <w:ind w:leftChars="200" w:left="480" w:firstLineChars="200" w:firstLine="480"/>
      </w:pPr>
      <w:r>
        <w:rPr>
          <w:rFonts w:hint="eastAsia"/>
        </w:rPr>
        <w:t>针对</w:t>
      </w:r>
      <w:r>
        <w:rPr>
          <w:rFonts w:asciiTheme="majorEastAsia" w:eastAsiaTheme="majorEastAsia" w:hAnsiTheme="majorEastAsia" w:hint="eastAsia"/>
          <w:szCs w:val="24"/>
        </w:rPr>
        <w:t>《...软件》</w:t>
      </w:r>
      <w:r>
        <w:rPr>
          <w:rFonts w:hint="eastAsia"/>
        </w:rPr>
        <w:t>网络安全需求，进行测试计划编写与验证。主要包括以下内容：</w:t>
      </w:r>
    </w:p>
    <w:p w14:paraId="474116BC" w14:textId="77777777" w:rsidR="00DE7570" w:rsidRDefault="00573E9E">
      <w:pPr>
        <w:spacing w:line="240" w:lineRule="auto"/>
        <w:ind w:firstLineChars="200" w:firstLine="480"/>
        <w:rPr>
          <w:rFonts w:asciiTheme="majorEastAsia" w:eastAsiaTheme="majorEastAsia" w:hAnsiTheme="majorEastAsia"/>
          <w:szCs w:val="24"/>
        </w:rPr>
      </w:pPr>
      <w:bookmarkStart w:id="15" w:name="_Toc470703255"/>
      <w:r>
        <w:rPr>
          <w:rFonts w:asciiTheme="majorEastAsia" w:eastAsiaTheme="majorEastAsia" w:hAnsiTheme="majorEastAsia" w:hint="eastAsia"/>
          <w:szCs w:val="24"/>
        </w:rPr>
        <w:t>1.网络安全能力</w:t>
      </w:r>
    </w:p>
    <w:p w14:paraId="2711FA19" w14:textId="77777777" w:rsidR="00DE7570" w:rsidRDefault="00573E9E">
      <w:pPr>
        <w:spacing w:line="240" w:lineRule="auto"/>
        <w:ind w:firstLineChars="200" w:firstLine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2.漏洞扫描</w:t>
      </w:r>
    </w:p>
    <w:p w14:paraId="77B455B7" w14:textId="77777777" w:rsidR="00DE7570" w:rsidRDefault="00573E9E">
      <w:pPr>
        <w:spacing w:line="240" w:lineRule="auto"/>
        <w:ind w:firstLineChars="200" w:firstLine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3.渗透测试</w:t>
      </w:r>
    </w:p>
    <w:p w14:paraId="5C493601" w14:textId="77777777" w:rsidR="00DE7570" w:rsidRDefault="00573E9E">
      <w:pPr>
        <w:spacing w:line="240" w:lineRule="auto"/>
        <w:ind w:firstLineChars="200" w:firstLine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4.资产评估（若适用）</w:t>
      </w:r>
    </w:p>
    <w:p w14:paraId="7FA9AD2F" w14:textId="77777777" w:rsidR="00DE7570" w:rsidRDefault="00573E9E">
      <w:pPr>
        <w:spacing w:line="240" w:lineRule="auto"/>
        <w:ind w:firstLineChars="200" w:firstLine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5.威胁建模（若适用）</w:t>
      </w:r>
    </w:p>
    <w:p w14:paraId="2B65E8B3" w14:textId="77777777" w:rsidR="00DE7570" w:rsidRDefault="00573E9E">
      <w:pPr>
        <w:spacing w:line="240" w:lineRule="auto"/>
        <w:ind w:firstLineChars="200" w:firstLine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6.脆弱性评估（若适用）</w:t>
      </w:r>
    </w:p>
    <w:p w14:paraId="7F9CE1FB" w14:textId="77777777" w:rsidR="00DE7570" w:rsidRDefault="00573E9E">
      <w:pPr>
        <w:spacing w:line="240" w:lineRule="auto"/>
        <w:ind w:firstLineChars="200" w:firstLine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7.整体风险评估（若适用）</w:t>
      </w:r>
    </w:p>
    <w:p w14:paraId="40965AE9" w14:textId="77777777" w:rsidR="00DE7570" w:rsidRDefault="00573E9E">
      <w:pPr>
        <w:pStyle w:val="2"/>
        <w:rPr>
          <w:rFonts w:asciiTheme="majorEastAsia" w:eastAsiaTheme="majorEastAsia" w:hAnsiTheme="majorEastAsia"/>
        </w:rPr>
      </w:pPr>
      <w:bookmarkStart w:id="16" w:name="_Toc99637678"/>
      <w:r>
        <w:rPr>
          <w:rFonts w:asciiTheme="majorEastAsia" w:eastAsiaTheme="majorEastAsia" w:hAnsiTheme="majorEastAsia" w:hint="eastAsia"/>
        </w:rPr>
        <w:t xml:space="preserve"> </w:t>
      </w:r>
      <w:bookmarkStart w:id="17" w:name="_Toc32175"/>
      <w:bookmarkStart w:id="18" w:name="_Toc7813"/>
      <w:r>
        <w:rPr>
          <w:rFonts w:asciiTheme="majorEastAsia" w:eastAsiaTheme="majorEastAsia" w:hAnsiTheme="majorEastAsia" w:hint="eastAsia"/>
        </w:rPr>
        <w:t>参考文</w:t>
      </w:r>
      <w:bookmarkEnd w:id="15"/>
      <w:bookmarkEnd w:id="16"/>
      <w:bookmarkEnd w:id="17"/>
      <w:bookmarkEnd w:id="18"/>
      <w:r>
        <w:rPr>
          <w:rFonts w:asciiTheme="majorEastAsia" w:eastAsiaTheme="majorEastAsia" w:hAnsiTheme="majorEastAsia" w:hint="eastAsia"/>
        </w:rPr>
        <w:t>件</w:t>
      </w:r>
    </w:p>
    <w:p w14:paraId="632A78E1" w14:textId="77777777" w:rsidR="00DE7570" w:rsidRDefault="00573E9E">
      <w:pPr>
        <w:spacing w:line="240" w:lineRule="auto"/>
        <w:ind w:leftChars="200" w:left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《医疗器械网络安全注册审查指导原则（2022年修订版）》</w:t>
      </w:r>
    </w:p>
    <w:p w14:paraId="6F6C4094" w14:textId="77777777" w:rsidR="00DE7570" w:rsidRDefault="00573E9E">
      <w:pPr>
        <w:spacing w:line="240" w:lineRule="auto"/>
        <w:ind w:leftChars="200" w:left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《医疗器械软件注册审查指导原则（2022年修订版）》</w:t>
      </w:r>
    </w:p>
    <w:p w14:paraId="26F65CBC" w14:textId="77777777" w:rsidR="00DE7570" w:rsidRDefault="00573E9E">
      <w:pPr>
        <w:spacing w:line="240" w:lineRule="auto"/>
        <w:ind w:leftChars="200" w:left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《人工智能医疗器械注册审查指导原则》（若适用）</w:t>
      </w:r>
    </w:p>
    <w:p w14:paraId="54507296" w14:textId="77777777" w:rsidR="00DE7570" w:rsidRDefault="00573E9E">
      <w:pPr>
        <w:spacing w:line="240" w:lineRule="auto"/>
        <w:ind w:leftChars="200" w:left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《...技术要求》</w:t>
      </w:r>
    </w:p>
    <w:p w14:paraId="2D48B99D" w14:textId="77777777" w:rsidR="00DE7570" w:rsidRDefault="00573E9E">
      <w:pPr>
        <w:spacing w:line="240" w:lineRule="auto"/>
        <w:ind w:leftChars="200" w:left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YY/T 1843-2022《医用电气设备网络安全基本要求》</w:t>
      </w:r>
    </w:p>
    <w:p w14:paraId="5A057CB2" w14:textId="77777777" w:rsidR="00DE7570" w:rsidRDefault="00573E9E">
      <w:pPr>
        <w:pStyle w:val="1"/>
        <w:numPr>
          <w:ilvl w:val="0"/>
          <w:numId w:val="0"/>
        </w:numPr>
        <w:spacing w:line="240" w:lineRule="auto"/>
        <w:jc w:val="left"/>
        <w:rPr>
          <w:rFonts w:asciiTheme="majorEastAsia" w:eastAsiaTheme="majorEastAsia" w:hAnsiTheme="majorEastAsia"/>
        </w:rPr>
      </w:pPr>
      <w:bookmarkStart w:id="19" w:name="_Toc99637679"/>
      <w:bookmarkStart w:id="20" w:name="_Toc6731"/>
      <w:bookmarkStart w:id="21" w:name="_Toc14761"/>
      <w:r>
        <w:rPr>
          <w:rFonts w:asciiTheme="majorEastAsia" w:eastAsiaTheme="majorEastAsia" w:hAnsiTheme="majorEastAsia" w:hint="eastAsia"/>
        </w:rPr>
        <w:t>2</w:t>
      </w:r>
      <w:bookmarkEnd w:id="19"/>
      <w:bookmarkEnd w:id="20"/>
      <w:bookmarkEnd w:id="21"/>
      <w:r>
        <w:rPr>
          <w:rFonts w:asciiTheme="majorEastAsia" w:eastAsiaTheme="majorEastAsia" w:hAnsiTheme="majorEastAsia" w:hint="eastAsia"/>
        </w:rPr>
        <w:t>样品信息</w:t>
      </w:r>
    </w:p>
    <w:p w14:paraId="1F8DAF81" w14:textId="77777777" w:rsidR="00DE7570" w:rsidRDefault="00573E9E">
      <w:pPr>
        <w:ind w:firstLineChars="200" w:firstLine="480"/>
        <w:rPr>
          <w:rFonts w:ascii="Times New Roman"/>
          <w:color w:val="000000"/>
          <w:szCs w:val="24"/>
        </w:rPr>
      </w:pPr>
      <w:bookmarkStart w:id="22" w:name="_Toc470703257"/>
      <w:bookmarkStart w:id="23" w:name="_Toc339872455"/>
      <w:bookmarkEnd w:id="22"/>
      <w:r>
        <w:rPr>
          <w:rFonts w:ascii="Times New Roman" w:hAnsi="Times New Roman"/>
          <w:kern w:val="0"/>
          <w:szCs w:val="24"/>
        </w:rPr>
        <w:t>软件正常运行所需的典型运行环境</w:t>
      </w:r>
      <w:r>
        <w:rPr>
          <w:rFonts w:ascii="Times New Roman" w:hAnsi="Times New Roman"/>
          <w:color w:val="000000"/>
          <w:szCs w:val="24"/>
        </w:rPr>
        <w:t>见</w:t>
      </w:r>
      <w:r>
        <w:rPr>
          <w:rFonts w:ascii="Times New Roman" w:hint="eastAsia"/>
          <w:color w:val="000000"/>
          <w:szCs w:val="24"/>
        </w:rPr>
        <w:t>下表：</w:t>
      </w:r>
    </w:p>
    <w:p w14:paraId="19929E7D" w14:textId="77777777" w:rsidR="00DE7570" w:rsidRDefault="00573E9E">
      <w:pPr>
        <w:ind w:firstLineChars="200" w:firstLine="480"/>
        <w:rPr>
          <w:rFonts w:ascii="Times New Roman"/>
          <w:color w:val="000000"/>
          <w:szCs w:val="24"/>
        </w:rPr>
      </w:pPr>
      <w:r>
        <w:rPr>
          <w:rFonts w:ascii="Times New Roman" w:hint="eastAsia"/>
          <w:color w:val="000000"/>
          <w:szCs w:val="24"/>
        </w:rPr>
        <w:t>...</w:t>
      </w:r>
    </w:p>
    <w:p w14:paraId="28D6E4D9" w14:textId="77777777" w:rsidR="00DE7570" w:rsidRDefault="00573E9E">
      <w:pPr>
        <w:pStyle w:val="1"/>
        <w:numPr>
          <w:ilvl w:val="0"/>
          <w:numId w:val="0"/>
        </w:numPr>
        <w:jc w:val="left"/>
        <w:rPr>
          <w:rFonts w:asciiTheme="majorEastAsia" w:eastAsiaTheme="majorEastAsia" w:hAnsiTheme="majorEastAsia"/>
        </w:rPr>
      </w:pPr>
      <w:bookmarkStart w:id="24" w:name="_Toc470703258"/>
      <w:bookmarkStart w:id="25" w:name="_Toc3980"/>
      <w:bookmarkStart w:id="26" w:name="_Toc99637683"/>
      <w:bookmarkStart w:id="27" w:name="_Toc10027"/>
      <w:bookmarkEnd w:id="24"/>
      <w:r>
        <w:rPr>
          <w:rFonts w:asciiTheme="majorEastAsia" w:eastAsiaTheme="majorEastAsia" w:hAnsiTheme="majorEastAsia" w:hint="eastAsia"/>
        </w:rPr>
        <w:lastRenderedPageBreak/>
        <w:t>3测试项目</w:t>
      </w:r>
      <w:bookmarkEnd w:id="25"/>
      <w:bookmarkEnd w:id="26"/>
      <w:bookmarkEnd w:id="27"/>
    </w:p>
    <w:p w14:paraId="57161E97" w14:textId="77777777" w:rsidR="00DE7570" w:rsidRDefault="00573E9E">
      <w:pPr>
        <w:pStyle w:val="2"/>
        <w:numPr>
          <w:ilvl w:val="1"/>
          <w:numId w:val="0"/>
        </w:numPr>
        <w:tabs>
          <w:tab w:val="clear" w:pos="567"/>
        </w:tabs>
        <w:rPr>
          <w:rFonts w:ascii="宋体" w:eastAsia="宋体" w:hAnsi="宋体" w:cs="宋体"/>
        </w:rPr>
      </w:pPr>
      <w:bookmarkStart w:id="28" w:name="_Toc18405"/>
      <w:bookmarkStart w:id="29" w:name="_Toc1055"/>
      <w:r>
        <w:rPr>
          <w:rFonts w:ascii="宋体" w:eastAsia="宋体" w:hAnsi="宋体" w:cs="宋体" w:hint="eastAsia"/>
        </w:rPr>
        <w:t>3.1漏洞评估</w:t>
      </w:r>
      <w:bookmarkEnd w:id="28"/>
      <w:bookmarkEnd w:id="29"/>
    </w:p>
    <w:p w14:paraId="06A064D2" w14:textId="40B79DD1" w:rsidR="00DE7570" w:rsidRDefault="00573E9E">
      <w:pPr>
        <w:ind w:firstLineChars="200" w:firstLine="480"/>
        <w:rPr>
          <w:rFonts w:ascii="Times New Roman" w:hAnsi="Times New Roman"/>
          <w:kern w:val="0"/>
          <w:szCs w:val="24"/>
        </w:rPr>
      </w:pPr>
      <w:bookmarkStart w:id="30" w:name="_Toc30674"/>
      <w:r>
        <w:rPr>
          <w:rFonts w:ascii="Times New Roman" w:hAnsi="Times New Roman" w:hint="eastAsia"/>
          <w:kern w:val="0"/>
          <w:szCs w:val="24"/>
        </w:rPr>
        <w:t>3.1.1</w:t>
      </w:r>
      <w:r w:rsidR="007A7DB4">
        <w:rPr>
          <w:rFonts w:ascii="Times New Roman" w:hAnsi="Times New Roman" w:hint="eastAsia"/>
          <w:kern w:val="0"/>
          <w:szCs w:val="24"/>
        </w:rPr>
        <w:t>安全</w:t>
      </w:r>
      <w:r>
        <w:rPr>
          <w:rFonts w:ascii="Times New Roman" w:hAnsi="Times New Roman" w:hint="eastAsia"/>
          <w:kern w:val="0"/>
          <w:szCs w:val="24"/>
        </w:rPr>
        <w:t>检测</w:t>
      </w:r>
    </w:p>
    <w:p w14:paraId="52487739" w14:textId="0A10E7C2" w:rsidR="00DE7570" w:rsidRDefault="00573E9E">
      <w:pPr>
        <w:ind w:firstLineChars="374" w:firstLine="898"/>
        <w:rPr>
          <w:rFonts w:ascii="Times New Roman" w:hAnsi="Times New Roman"/>
          <w:kern w:val="0"/>
          <w:szCs w:val="24"/>
        </w:rPr>
      </w:pPr>
      <w:r>
        <w:rPr>
          <w:rFonts w:ascii="Times New Roman" w:hAnsi="Times New Roman" w:hint="eastAsia"/>
          <w:kern w:val="0"/>
          <w:szCs w:val="24"/>
        </w:rPr>
        <w:t>使用</w:t>
      </w:r>
      <w:r w:rsidR="00587ECA">
        <w:rPr>
          <w:rFonts w:ascii="Times New Roman" w:hAnsi="Times New Roman" w:hint="eastAsia"/>
          <w:kern w:val="0"/>
          <w:szCs w:val="24"/>
          <w:highlight w:val="yellow"/>
        </w:rPr>
        <w:t>安全</w:t>
      </w:r>
      <w:commentRangeStart w:id="31"/>
      <w:r w:rsidR="00587ECA">
        <w:rPr>
          <w:rFonts w:ascii="Times New Roman" w:hAnsi="Times New Roman" w:hint="eastAsia"/>
          <w:kern w:val="0"/>
          <w:szCs w:val="24"/>
        </w:rPr>
        <w:t>软件</w:t>
      </w:r>
      <w:commentRangeEnd w:id="31"/>
      <w:r w:rsidR="009C7015">
        <w:rPr>
          <w:rStyle w:val="afd"/>
        </w:rPr>
        <w:commentReference w:id="31"/>
      </w:r>
      <w:r>
        <w:rPr>
          <w:rFonts w:ascii="Times New Roman" w:hAnsi="Times New Roman" w:hint="eastAsia"/>
          <w:kern w:val="0"/>
          <w:szCs w:val="24"/>
        </w:rPr>
        <w:t>扫描软件安装文件以及相关文件。</w:t>
      </w:r>
    </w:p>
    <w:tbl>
      <w:tblPr>
        <w:tblStyle w:val="16"/>
        <w:tblW w:w="88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517"/>
        <w:gridCol w:w="2070"/>
        <w:gridCol w:w="2760"/>
        <w:gridCol w:w="1808"/>
      </w:tblGrid>
      <w:tr w:rsidR="00587ECA" w:rsidRPr="00587ECA" w14:paraId="791DB1E4" w14:textId="77777777" w:rsidTr="00587ECA">
        <w:trPr>
          <w:trHeight w:val="275"/>
          <w:jc w:val="center"/>
        </w:trPr>
        <w:tc>
          <w:tcPr>
            <w:tcW w:w="701" w:type="dxa"/>
            <w:vAlign w:val="center"/>
          </w:tcPr>
          <w:p w14:paraId="20294122" w14:textId="77777777" w:rsidR="00587ECA" w:rsidRPr="00587ECA" w:rsidRDefault="00587ECA" w:rsidP="00587ECA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87ECA">
              <w:rPr>
                <w:rFonts w:ascii="Times New Roman" w:hAnsi="Times New Roman" w:hint="eastAsia"/>
                <w:b/>
                <w:bCs/>
                <w:szCs w:val="24"/>
              </w:rPr>
              <w:t>序号</w:t>
            </w:r>
          </w:p>
        </w:tc>
        <w:tc>
          <w:tcPr>
            <w:tcW w:w="1517" w:type="dxa"/>
            <w:vAlign w:val="center"/>
          </w:tcPr>
          <w:p w14:paraId="69B46A79" w14:textId="77777777" w:rsidR="00587ECA" w:rsidRPr="00587ECA" w:rsidRDefault="00587ECA" w:rsidP="00587ECA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87ECA">
              <w:rPr>
                <w:rFonts w:ascii="Times New Roman" w:hAnsi="Times New Roman" w:hint="eastAsia"/>
                <w:b/>
                <w:bCs/>
                <w:szCs w:val="24"/>
              </w:rPr>
              <w:t>软件名称</w:t>
            </w:r>
          </w:p>
        </w:tc>
        <w:tc>
          <w:tcPr>
            <w:tcW w:w="2070" w:type="dxa"/>
            <w:vAlign w:val="center"/>
          </w:tcPr>
          <w:p w14:paraId="49659BD8" w14:textId="77777777" w:rsidR="00587ECA" w:rsidRPr="00587ECA" w:rsidRDefault="00587ECA" w:rsidP="00587ECA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87ECA">
              <w:rPr>
                <w:rFonts w:ascii="Times New Roman" w:hAnsi="Times New Roman" w:hint="eastAsia"/>
                <w:b/>
                <w:bCs/>
                <w:szCs w:val="24"/>
              </w:rPr>
              <w:t>完整版本</w:t>
            </w:r>
          </w:p>
        </w:tc>
        <w:tc>
          <w:tcPr>
            <w:tcW w:w="2760" w:type="dxa"/>
            <w:vAlign w:val="center"/>
          </w:tcPr>
          <w:p w14:paraId="5A1878EC" w14:textId="77777777" w:rsidR="00587ECA" w:rsidRPr="00587ECA" w:rsidRDefault="00587ECA" w:rsidP="00587ECA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87ECA">
              <w:rPr>
                <w:rFonts w:ascii="Times New Roman" w:hAnsi="Times New Roman" w:hint="eastAsia"/>
                <w:b/>
                <w:bCs/>
                <w:szCs w:val="24"/>
              </w:rPr>
              <w:t>供应商</w:t>
            </w:r>
          </w:p>
        </w:tc>
        <w:tc>
          <w:tcPr>
            <w:tcW w:w="1808" w:type="dxa"/>
            <w:vAlign w:val="center"/>
          </w:tcPr>
          <w:p w14:paraId="77E3CC33" w14:textId="77777777" w:rsidR="00587ECA" w:rsidRPr="00587ECA" w:rsidRDefault="00587ECA" w:rsidP="00587ECA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587ECA">
              <w:rPr>
                <w:rFonts w:hint="eastAsia"/>
                <w:b/>
                <w:bCs/>
                <w:szCs w:val="24"/>
              </w:rPr>
              <w:t>运行环境</w:t>
            </w:r>
          </w:p>
        </w:tc>
      </w:tr>
      <w:tr w:rsidR="00587ECA" w:rsidRPr="00587ECA" w14:paraId="2CEB0260" w14:textId="77777777" w:rsidTr="00587ECA">
        <w:trPr>
          <w:trHeight w:val="393"/>
          <w:jc w:val="center"/>
        </w:trPr>
        <w:tc>
          <w:tcPr>
            <w:tcW w:w="701" w:type="dxa"/>
            <w:vAlign w:val="center"/>
          </w:tcPr>
          <w:p w14:paraId="033E714A" w14:textId="77777777" w:rsidR="00587ECA" w:rsidRPr="00587ECA" w:rsidRDefault="00587ECA" w:rsidP="00587ECA">
            <w:pPr>
              <w:numPr>
                <w:ilvl w:val="0"/>
                <w:numId w:val="6"/>
              </w:num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0D8CE84C" w14:textId="77674EA9" w:rsidR="00587ECA" w:rsidRPr="00587ECA" w:rsidRDefault="00D61360" w:rsidP="00587ECA">
            <w:pPr>
              <w:spacing w:line="240" w:lineRule="auto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360</w:t>
            </w:r>
            <w:r>
              <w:rPr>
                <w:rFonts w:hint="eastAsia"/>
                <w:szCs w:val="24"/>
              </w:rPr>
              <w:t>杀毒软件</w:t>
            </w:r>
          </w:p>
        </w:tc>
        <w:tc>
          <w:tcPr>
            <w:tcW w:w="2070" w:type="dxa"/>
            <w:vAlign w:val="center"/>
          </w:tcPr>
          <w:p w14:paraId="71B858DE" w14:textId="77777777" w:rsidR="00587ECA" w:rsidRPr="00587ECA" w:rsidRDefault="00587ECA" w:rsidP="00587ECA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587ECA">
              <w:rPr>
                <w:rFonts w:hint="eastAsia"/>
                <w:szCs w:val="24"/>
              </w:rPr>
              <w:t>13</w:t>
            </w:r>
            <w:r w:rsidRPr="00587ECA">
              <w:rPr>
                <w:rFonts w:hint="eastAsia"/>
                <w:szCs w:val="24"/>
              </w:rPr>
              <w:t>（</w:t>
            </w:r>
            <w:r w:rsidRPr="00587ECA">
              <w:rPr>
                <w:rFonts w:hint="eastAsia"/>
                <w:szCs w:val="24"/>
              </w:rPr>
              <w:t>13.0.0.2002</w:t>
            </w:r>
            <w:r w:rsidRPr="00587ECA">
              <w:rPr>
                <w:rFonts w:hint="eastAsia"/>
                <w:szCs w:val="24"/>
              </w:rPr>
              <w:t>）</w:t>
            </w:r>
          </w:p>
        </w:tc>
        <w:tc>
          <w:tcPr>
            <w:tcW w:w="2760" w:type="dxa"/>
            <w:vAlign w:val="center"/>
          </w:tcPr>
          <w:p w14:paraId="48362267" w14:textId="77777777" w:rsidR="00587ECA" w:rsidRPr="00587ECA" w:rsidRDefault="00587ECA" w:rsidP="00587ECA">
            <w:pPr>
              <w:rPr>
                <w:rFonts w:ascii="宋体" w:hAnsi="宋体" w:cs="宋体"/>
                <w:kern w:val="0"/>
                <w:szCs w:val="24"/>
              </w:rPr>
            </w:pPr>
            <w:r w:rsidRPr="00587ECA">
              <w:rPr>
                <w:rFonts w:ascii="宋体" w:hAnsi="宋体" w:cs="宋体" w:hint="eastAsia"/>
                <w:kern w:val="0"/>
                <w:szCs w:val="24"/>
              </w:rPr>
              <w:t>北京奇虎科技有限公司</w:t>
            </w:r>
          </w:p>
        </w:tc>
        <w:tc>
          <w:tcPr>
            <w:tcW w:w="1808" w:type="dxa"/>
            <w:vAlign w:val="center"/>
          </w:tcPr>
          <w:p w14:paraId="5FD296AB" w14:textId="77777777" w:rsidR="00587ECA" w:rsidRPr="00587ECA" w:rsidRDefault="00587ECA" w:rsidP="00587ECA">
            <w:pPr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587ECA">
              <w:rPr>
                <w:rFonts w:hint="eastAsia"/>
                <w:szCs w:val="24"/>
              </w:rPr>
              <w:t>Win 7/Win 10</w:t>
            </w:r>
          </w:p>
        </w:tc>
      </w:tr>
    </w:tbl>
    <w:p w14:paraId="4112A29E" w14:textId="77777777" w:rsidR="00DE7570" w:rsidRDefault="00573E9E">
      <w:pPr>
        <w:ind w:firstLineChars="200" w:firstLine="480"/>
        <w:rPr>
          <w:rFonts w:ascii="Times New Roman" w:hAnsi="Times New Roman"/>
          <w:kern w:val="0"/>
          <w:szCs w:val="24"/>
        </w:rPr>
      </w:pPr>
      <w:r>
        <w:rPr>
          <w:rFonts w:ascii="Times New Roman" w:hAnsi="Times New Roman" w:hint="eastAsia"/>
          <w:kern w:val="0"/>
          <w:szCs w:val="24"/>
        </w:rPr>
        <w:t>3.1.2</w:t>
      </w:r>
      <w:r>
        <w:rPr>
          <w:rFonts w:ascii="Times New Roman" w:hAnsi="Times New Roman" w:hint="eastAsia"/>
          <w:kern w:val="0"/>
          <w:szCs w:val="24"/>
        </w:rPr>
        <w:t>漏洞扫描</w:t>
      </w:r>
    </w:p>
    <w:p w14:paraId="02F56A3C" w14:textId="77777777" w:rsidR="00DE7570" w:rsidRDefault="00573E9E">
      <w:pPr>
        <w:ind w:leftChars="174" w:left="418" w:firstLineChars="200" w:firstLine="480"/>
      </w:pPr>
      <w:r>
        <w:rPr>
          <w:rFonts w:ascii="Times New Roman" w:hAnsi="Times New Roman" w:hint="eastAsia"/>
          <w:kern w:val="0"/>
          <w:szCs w:val="24"/>
        </w:rPr>
        <w:t>使用漏洞扫描软件工具</w:t>
      </w:r>
      <w:r>
        <w:rPr>
          <w:rFonts w:ascii="Times New Roman" w:hAnsi="Times New Roman" w:hint="eastAsia"/>
          <w:kern w:val="0"/>
          <w:szCs w:val="24"/>
        </w:rPr>
        <w:t>(</w:t>
      </w:r>
      <w:proofErr w:type="gramStart"/>
      <w:r>
        <w:rPr>
          <w:rFonts w:ascii="Times New Roman" w:hAnsi="Times New Roman" w:hint="eastAsia"/>
          <w:kern w:val="0"/>
          <w:szCs w:val="24"/>
        </w:rPr>
        <w:t>绿盟</w:t>
      </w:r>
      <w:proofErr w:type="gramEnd"/>
      <w:r>
        <w:rPr>
          <w:rFonts w:ascii="Times New Roman" w:hAnsi="Times New Roman" w:hint="eastAsia"/>
          <w:kern w:val="0"/>
          <w:szCs w:val="24"/>
        </w:rPr>
        <w:t>RSAS)</w:t>
      </w:r>
      <w:r>
        <w:rPr>
          <w:rFonts w:ascii="Times New Roman" w:hAnsi="Times New Roman" w:hint="eastAsia"/>
          <w:kern w:val="0"/>
          <w:szCs w:val="24"/>
        </w:rPr>
        <w:t>的</w:t>
      </w:r>
      <w:r>
        <w:rPr>
          <w:rFonts w:ascii="Times New Roman" w:hAnsi="Times New Roman" w:hint="eastAsia"/>
          <w:kern w:val="0"/>
          <w:szCs w:val="24"/>
        </w:rPr>
        <w:t>WEB</w:t>
      </w:r>
      <w:r>
        <w:rPr>
          <w:rFonts w:ascii="Times New Roman" w:hAnsi="Times New Roman" w:hint="eastAsia"/>
          <w:kern w:val="0"/>
          <w:szCs w:val="24"/>
        </w:rPr>
        <w:t>应用扫描功能，对</w:t>
      </w:r>
      <w:r>
        <w:rPr>
          <w:rFonts w:ascii="Times New Roman" w:hAnsi="Times New Roman" w:hint="eastAsia"/>
          <w:kern w:val="0"/>
          <w:szCs w:val="24"/>
        </w:rPr>
        <w:t>...</w:t>
      </w:r>
      <w:r>
        <w:rPr>
          <w:rFonts w:ascii="Times New Roman" w:hAnsi="Times New Roman" w:hint="eastAsia"/>
          <w:kern w:val="0"/>
          <w:szCs w:val="24"/>
        </w:rPr>
        <w:t>软件进行漏洞扫描。按照</w:t>
      </w:r>
      <w:r>
        <w:rPr>
          <w:rFonts w:ascii="Times New Roman" w:hAnsi="Times New Roman" w:hint="eastAsia"/>
          <w:kern w:val="0"/>
          <w:szCs w:val="24"/>
        </w:rPr>
        <w:t>CVSS</w:t>
      </w:r>
      <w:r>
        <w:rPr>
          <w:rFonts w:ascii="Times New Roman" w:hAnsi="Times New Roman" w:hint="eastAsia"/>
          <w:kern w:val="0"/>
          <w:szCs w:val="24"/>
        </w:rPr>
        <w:t>漏洞等级对</w:t>
      </w:r>
      <w:r>
        <w:rPr>
          <w:rFonts w:ascii="Times New Roman" w:hAnsi="Times New Roman" w:hint="eastAsia"/>
          <w:kern w:val="0"/>
          <w:szCs w:val="24"/>
        </w:rPr>
        <w:t>...</w:t>
      </w:r>
      <w:r>
        <w:rPr>
          <w:rFonts w:ascii="Times New Roman" w:hAnsi="Times New Roman" w:hint="eastAsia"/>
          <w:kern w:val="0"/>
          <w:szCs w:val="24"/>
        </w:rPr>
        <w:t>软件扫描出的已知漏洞总数和已知剩余漏洞数进行评估。</w:t>
      </w:r>
    </w:p>
    <w:p w14:paraId="1BF92351" w14:textId="77777777" w:rsidR="00DE7570" w:rsidRDefault="00573E9E">
      <w:pPr>
        <w:pStyle w:val="2"/>
        <w:numPr>
          <w:ilvl w:val="1"/>
          <w:numId w:val="0"/>
        </w:numPr>
        <w:tabs>
          <w:tab w:val="clear" w:pos="567"/>
        </w:tabs>
        <w:rPr>
          <w:rFonts w:ascii="宋体" w:eastAsia="宋体" w:hAnsi="宋体" w:cs="宋体"/>
        </w:rPr>
      </w:pPr>
      <w:bookmarkStart w:id="33" w:name="_Toc18592"/>
      <w:r>
        <w:rPr>
          <w:rFonts w:ascii="宋体" w:eastAsia="宋体" w:hAnsi="宋体" w:cs="宋体" w:hint="eastAsia"/>
        </w:rPr>
        <w:t>3.2网络安全能力测试</w:t>
      </w:r>
      <w:bookmarkEnd w:id="30"/>
      <w:bookmarkEnd w:id="33"/>
    </w:p>
    <w:tbl>
      <w:tblPr>
        <w:tblW w:w="9967" w:type="dxa"/>
        <w:tblInd w:w="206" w:type="dxa"/>
        <w:tblLayout w:type="fixed"/>
        <w:tblLook w:val="0000" w:firstRow="0" w:lastRow="0" w:firstColumn="0" w:lastColumn="0" w:noHBand="0" w:noVBand="0"/>
      </w:tblPr>
      <w:tblGrid>
        <w:gridCol w:w="492"/>
        <w:gridCol w:w="1248"/>
        <w:gridCol w:w="2886"/>
        <w:gridCol w:w="2080"/>
        <w:gridCol w:w="2268"/>
        <w:gridCol w:w="993"/>
      </w:tblGrid>
      <w:tr w:rsidR="00BC75D8" w:rsidRPr="00A17D6C" w14:paraId="10C61FB0" w14:textId="61AFDD08" w:rsidTr="00BC75D8">
        <w:trPr>
          <w:trHeight w:val="274"/>
          <w:tblHeader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91A7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7921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4"/>
              </w:rPr>
              <w:t>安全能力项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FA913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4"/>
              </w:rPr>
              <w:t>网络安全能力说明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EED9B" w14:textId="295427B7" w:rsidR="00BC75D8" w:rsidRPr="00A17D6C" w:rsidRDefault="00237177" w:rsidP="000F7955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4"/>
              </w:rPr>
              <w:t>网络安全能力要求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385CB" w14:textId="7BDE931E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4"/>
              </w:rPr>
              <w:t>测试用例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5B24" w14:textId="7CB1B5A3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4"/>
              </w:rPr>
              <w:t>备注</w:t>
            </w:r>
          </w:p>
        </w:tc>
      </w:tr>
      <w:tr w:rsidR="00BC75D8" w:rsidRPr="00A17D6C" w14:paraId="39AB2BFD" w14:textId="721848BF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57FD" w14:textId="21AF231A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4F76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4.1.4存储保密性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B57CE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阐述系统有关敏感数据的存储保密性。</w:t>
            </w:r>
          </w:p>
          <w:p w14:paraId="6AF44FED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14129" w14:textId="720AB946" w:rsidR="00BC75D8" w:rsidRPr="00A17D6C" w:rsidRDefault="00866056" w:rsidP="008D576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4.3.1保密性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0F081" w14:textId="469AE997" w:rsidR="00BC75D8" w:rsidRPr="00A17D6C" w:rsidRDefault="006D1C35" w:rsidP="00073B1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  <w:r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- Test </w:t>
            </w:r>
            <w:proofErr w:type="spellStart"/>
            <w:r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BAAF8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77A32695" w14:textId="5CCAAF01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4A2B" w14:textId="42A30015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5BD7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4.1.5传输保密性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D29A2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阐述系统有关传输保密性的陈述，尤其是对敏感数据的</w:t>
            </w:r>
            <w:proofErr w:type="gramStart"/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考量</w:t>
            </w:r>
            <w:proofErr w:type="gramEnd"/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。对产品该方面的能力或者实现方式详细描述。如不适用，请阐明理由。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9F294" w14:textId="6C7BF0D8" w:rsidR="00BC75D8" w:rsidRPr="008D5768" w:rsidRDefault="00016243" w:rsidP="006C3802">
            <w:pPr>
              <w:rPr>
                <w:rFonts w:asciiTheme="minorEastAsia" w:eastAsiaTheme="minorEastAsia" w:hAnsiTheme="minorEastAsia" w:cs="宋体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4.3.1保密性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C0299" w14:textId="44251BD9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89B11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5D0688A3" w14:textId="6D51D5FB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059" w14:textId="6840878D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lastRenderedPageBreak/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7A9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4.1.6健康数据中的身份信息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EDCBA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阐述系统包含的个人敏感数据的类型，以及选取的个人敏感数据类型的依从性文件。对产品该方面的能力或者实现方式详细描述。如不适用，请阐明理由。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F0BE0" w14:textId="2BEC34DE" w:rsidR="00BC75D8" w:rsidRPr="00A17D6C" w:rsidRDefault="00B65975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4.3.2健康数据中的身份信息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EB775" w14:textId="5EAA36D0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AF338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07AB8ABB" w14:textId="28A1A10F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B07A" w14:textId="0E9D11C1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1B4D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4.1.7用户访问控制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B30CA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系统的用户访问控制，包括采用的用户访问控制措施以及这种控制措施的细节，如：远程访问，其中也包括了远程控制和用于维护的远程访问。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E9812" w14:textId="1874D9AF" w:rsidR="00BC75D8" w:rsidRPr="00A17D6C" w:rsidRDefault="00D40010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076CD1">
              <w:rPr>
                <w:rFonts w:asciiTheme="minorEastAsia" w:eastAsiaTheme="minorEastAsia" w:hAnsiTheme="minorEastAsia" w:cs="宋体"/>
                <w:spacing w:val="7"/>
                <w:kern w:val="0"/>
                <w:szCs w:val="24"/>
                <w:lang w:bidi="ar"/>
              </w:rPr>
              <w:t>4.3.3</w:t>
            </w:r>
            <w:r w:rsidRPr="00076CD1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用户访问控制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4B87B" w14:textId="4305A161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AC7DB6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37F1B118" w14:textId="035F90FA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D723" w14:textId="3ABED14F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4431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4.1.8用户授权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3C38B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阐述产品是否提供了用户身份验证的陈述，若提供了这种手段，则应陈述所有现有用户身份及其访问权限。对产品该方面的能力或者实现方式详细描述。如不适用，请阐明理由。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172CF" w14:textId="2254D80E" w:rsidR="00BC75D8" w:rsidRPr="00A17D6C" w:rsidRDefault="00656696" w:rsidP="00D40010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4.3.4用户授权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3A87F" w14:textId="4A0CDB95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82D8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011F639C" w14:textId="132D388B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BA76" w14:textId="4570A661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lastRenderedPageBreak/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2B6A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4.1.9自动注销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F6697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有关自动注销的陈述。若产品部署于医疗服务提供组织，某些场景自动注销功能会影响可得性，制造商需要考虑这样的场景下自动注销功能所带来的风险。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B5F0C" w14:textId="25AE147D" w:rsidR="00BC75D8" w:rsidRPr="00A17D6C" w:rsidRDefault="00656696" w:rsidP="00D40010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4.3.5自动注销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9986E" w14:textId="6A50B8B2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D615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2B2D5BAD" w14:textId="27C7B634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065B" w14:textId="0DABB98C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9921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4.1.10紧急访问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44B66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产品是否提供了紧急访问，若提供了用于紧急访问的功能，则应陈述该功能的必要性，以及使用该功能的同时如何兼顾完整性。对产品该方面的能力或者实现方式详细描述。如不适用，请阐明理由。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BC8EC" w14:textId="59925097" w:rsidR="00BC75D8" w:rsidRPr="00A17D6C" w:rsidRDefault="00542600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4.3.6紧急访问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7D9E7" w14:textId="35CA6F23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5A2D0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23BE8A1B" w14:textId="7463C8B2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A9A" w14:textId="0FF9EF54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25BF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4.1.11传输完整性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C0C3D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阐述传输过程中保证敏感数据完整性的策略。对产品该方面的能力或者实现方式详细描述。如不适用，请阐明理由。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097BC" w14:textId="61D3898E" w:rsidR="00BC75D8" w:rsidRPr="00A17D6C" w:rsidRDefault="00120615" w:rsidP="00203D46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4.3.7传输完整性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504FE" w14:textId="32166FD3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74B47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01C1E850" w14:textId="1FAFAAF4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F0B8" w14:textId="025F173A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lastRenderedPageBreak/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A48D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4.1.12节点认证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C89AB" w14:textId="77777777" w:rsidR="00BC75D8" w:rsidRPr="00A17D6C" w:rsidRDefault="00BC75D8" w:rsidP="009F7269">
            <w:pPr>
              <w:numPr>
                <w:ilvl w:val="0"/>
                <w:numId w:val="4"/>
              </w:numPr>
              <w:tabs>
                <w:tab w:val="left" w:pos="312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适用时，阐述节点认证。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2)若设备部署在HDO，身份验证策略宜灵活适应本地HDO信息技术网络的安全策略。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3)若产品包含了多个节点，且节点有可能被产品之外的其他节点接入，则应考虑这种情况的节点认证。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注：节点认证的方式一般包括了白名单、用户名/口令、证书等。</w:t>
            </w:r>
          </w:p>
          <w:p w14:paraId="479A33CC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C7A73" w14:textId="0B50F1BE" w:rsidR="00BC75D8" w:rsidRPr="00A17D6C" w:rsidRDefault="00120615" w:rsidP="00203D46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4.3.8节点认证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53D9D" w14:textId="21CCD0E3" w:rsidR="00BC75D8" w:rsidRPr="00A17D6C" w:rsidRDefault="00073B19" w:rsidP="00120615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E030C" w14:textId="77777777" w:rsidR="00BC75D8" w:rsidRPr="00A17D6C" w:rsidRDefault="00BC75D8" w:rsidP="00120615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486C5280" w14:textId="3307A3E0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851" w14:textId="573DFCB9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F832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4.1.13恶意软件探测与防护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96C8C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产品是否支持恶意软件探测与防护，包括安全产品的配置方式，探测到恶意软件时的处理和修复方式。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注：安全产品一般包括杀毒软件、辅助安全软件和防火墙等。</w:t>
            </w:r>
          </w:p>
          <w:p w14:paraId="0E8611FA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F54CD" w14:textId="24B2DE67" w:rsidR="00BC75D8" w:rsidRPr="00A17D6C" w:rsidRDefault="00120615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4.3.9恶意软件探测与防护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A5065" w14:textId="49766922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68AE9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7022463D" w14:textId="2CABF1E0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D88E" w14:textId="4876DCF3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lastRenderedPageBreak/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BA8B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4.1.14系统与应用软件固化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E432F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若需要实施固化，阐述系统与应用软件固化的措施，这样的措施用于保证仅提供与预期用途相关的资源和服务，并保证尽可能少的维护活动。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注：这样的措施的举例：关闭/禁用与产品预期用途无关的访问端口；关闭/禁用与产品预期用途无关的服务；关闭/禁用与产品预期用途无关的应用软件；限制/控制资源层的访向；限制/控制任务层的访问。</w:t>
            </w:r>
          </w:p>
          <w:p w14:paraId="5F343000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8B103" w14:textId="73AC5404" w:rsidR="00BC75D8" w:rsidRPr="00A17D6C" w:rsidRDefault="000370A3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4.3.10系统与应用软件固化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A14F5" w14:textId="5EAC20EE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AE10F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0428B3D7" w14:textId="2E48EF9E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4FC" w14:textId="15E7AD0C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6714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4.1.15物理防护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45AE3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阐述数据交换端口的物理防护。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若产品部署在HDO，必须阐述产品有关物理防护，哪怕该物理设备的资产不属于制造商，若存在相关的风险，也需要进行陈述。</w:t>
            </w:r>
          </w:p>
          <w:p w14:paraId="64CF6A2A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EB51A" w14:textId="11F39A7E" w:rsidR="00BC75D8" w:rsidRPr="00A17D6C" w:rsidRDefault="00197D70" w:rsidP="00415B1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4.3.11物理防护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21F65" w14:textId="0C7833AA" w:rsidR="00BC75D8" w:rsidRPr="00A17D6C" w:rsidRDefault="00073B19" w:rsidP="00A7436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D3AD8" w14:textId="77777777" w:rsidR="00BC75D8" w:rsidRPr="00A17D6C" w:rsidRDefault="00BC75D8" w:rsidP="00A7436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</w:p>
        </w:tc>
      </w:tr>
      <w:tr w:rsidR="00BC75D8" w:rsidRPr="00A17D6C" w14:paraId="119B7CB6" w14:textId="5F673E05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E5C5" w14:textId="6760B61C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lastRenderedPageBreak/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85EB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4.1.16抗抵赖性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C498F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阐述产品有关抗抵赖性的内容。</w:t>
            </w:r>
          </w:p>
          <w:p w14:paraId="0F2ECDD7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E9A3E" w14:textId="691C543A" w:rsidR="00BC75D8" w:rsidRPr="00343071" w:rsidRDefault="00287F5A" w:rsidP="00343071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287F5A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</w:t>
            </w:r>
            <w:r w:rsidRPr="00287F5A">
              <w:rPr>
                <w:rFonts w:asciiTheme="minorEastAsia" w:eastAsiaTheme="minorEastAsia" w:hAnsiTheme="minorEastAsia" w:cs="宋体"/>
                <w:spacing w:val="7"/>
                <w:kern w:val="0"/>
                <w:szCs w:val="24"/>
                <w:lang w:bidi="ar"/>
              </w:rPr>
              <w:t>.3.12</w:t>
            </w:r>
            <w:r w:rsidRPr="00287F5A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抗抵赖性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CE22E" w14:textId="7A62B521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31F95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0AFBA6D3" w14:textId="569F61D5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1029" w14:textId="56B1DFF6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B7A9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4.1.17健康数据的完整性和真实性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67BCE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应包含有关保证健康数据的完整性和真实性的陈述。</w:t>
            </w:r>
          </w:p>
          <w:p w14:paraId="31184429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D9E79" w14:textId="6CCAA8DA" w:rsidR="00BC75D8" w:rsidRPr="00A17D6C" w:rsidRDefault="0055725E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4.3.13健康数据的完整性和真实性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8E41C" w14:textId="37CBB1EB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905E4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7C73C2B5" w14:textId="2CE3C9AE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9C87" w14:textId="25FA627E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E9DE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4.1.18可核查性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8C92F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应包含产品有关可核查性内容及其手段的陈述。例如：成功或失败的登录尝试；健康数据的访问、修改和删除；健康数据的导入、导出；安全配置的更改(如更改用户身份验证的凭据、更改有效的用户账户列表)：远程访问(可能是用于产品维护或实现预期用途)；紧急访问。</w:t>
            </w:r>
          </w:p>
          <w:p w14:paraId="145ADA42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AD9BE" w14:textId="2C22D103" w:rsidR="00BC75D8" w:rsidRPr="00A17D6C" w:rsidRDefault="00876B86" w:rsidP="004B0AF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4.3.14可核查性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D966C2" w14:textId="1C7552D3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CE77C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0B76E7E5" w14:textId="1F0960A2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8475" w14:textId="7028813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lastRenderedPageBreak/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22CB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4.1.19数据备份与灾难恢复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A989F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阐述产品进行数据备份与灾难恢复策略。目标是为了确保医疗业务持续进行，也可以利用第三方和操作系统的功能进行数据备份。</w:t>
            </w:r>
          </w:p>
          <w:p w14:paraId="44DDC90E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B2474" w14:textId="5C1BDCF4" w:rsidR="00BC75D8" w:rsidRPr="00A17D6C" w:rsidRDefault="00876B86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4.3.15数据备份与灾难恢复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8BF06" w14:textId="5BF722F2" w:rsidR="00BC75D8" w:rsidRPr="00A17D6C" w:rsidRDefault="00073B19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CDF7F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  <w:tr w:rsidR="00BC75D8" w:rsidRPr="00A17D6C" w14:paraId="71720353" w14:textId="5FA6F143" w:rsidTr="00BC75D8">
        <w:trPr>
          <w:trHeight w:val="28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EC71" w14:textId="4A84AFE9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1</w:t>
            </w:r>
            <w:r w:rsidRPr="00A17D6C"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AA5B" w14:textId="77777777" w:rsidR="00BC75D8" w:rsidRPr="00A17D6C" w:rsidRDefault="00BC75D8" w:rsidP="009F726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4"/>
              </w:rPr>
              <w:t>4.1.20维护性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D2FEA" w14:textId="77777777" w:rsidR="00BC75D8" w:rsidRPr="00A17D6C" w:rsidRDefault="00BC75D8" w:rsidP="009F7269">
            <w:pPr>
              <w:numPr>
                <w:ilvl w:val="0"/>
                <w:numId w:val="5"/>
              </w:numPr>
              <w:tabs>
                <w:tab w:val="left" w:pos="312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描述产品维护计划中与网络安全有关的维护内容，并明确网络安全维护的责任方。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2)若产品中包含了第三方组件，应在网络安全能力说明中列出第三方组件的信息。第三方组件可能包括操作系统、第三方的动态链接库、第三方的应用程序等现成软件。第三方组件的信息可以是标识、来源及版本号等。</w:t>
            </w: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br/>
              <w:t>3)描述产品的网络安全升级。升级可能包括安全补丁文件的安装、安全产品的升级。</w:t>
            </w:r>
          </w:p>
          <w:p w14:paraId="7BE3E917" w14:textId="77777777" w:rsidR="00BC75D8" w:rsidRPr="00A17D6C" w:rsidRDefault="00BC75D8" w:rsidP="009F726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i/>
                <w:color w:val="5B9BD5"/>
                <w:kern w:val="0"/>
                <w:szCs w:val="24"/>
              </w:rPr>
              <w:t>如不适用，请阐明理由。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D908C" w14:textId="2F226F16" w:rsidR="00BC75D8" w:rsidRPr="00A17D6C" w:rsidRDefault="00876B86" w:rsidP="00DE265E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 w:hint="eastAsia"/>
                <w:spacing w:val="7"/>
                <w:kern w:val="0"/>
                <w:szCs w:val="24"/>
                <w:lang w:bidi="ar"/>
              </w:rPr>
              <w:t>4.3.16维护性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C89E5" w14:textId="330483E5" w:rsidR="00BC75D8" w:rsidRPr="00A17D6C" w:rsidRDefault="00073B19" w:rsidP="00073B1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 xml:space="preserve">Test </w:t>
            </w:r>
            <w:proofErr w:type="spellStart"/>
            <w:r w:rsidRPr="00A17D6C"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  <w:t>CaseXXX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28749" w14:textId="77777777" w:rsidR="00BC75D8" w:rsidRPr="00A17D6C" w:rsidRDefault="00BC75D8" w:rsidP="00073B19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宋体"/>
                <w:i/>
                <w:color w:val="5B9BD5"/>
                <w:kern w:val="0"/>
                <w:szCs w:val="24"/>
              </w:rPr>
            </w:pPr>
          </w:p>
        </w:tc>
      </w:tr>
    </w:tbl>
    <w:p w14:paraId="3DF67D9D" w14:textId="77777777" w:rsidR="009C7015" w:rsidRPr="009C7015" w:rsidRDefault="009C7015" w:rsidP="009C7015"/>
    <w:p w14:paraId="2BCB6C31" w14:textId="77777777" w:rsidR="00DE7570" w:rsidRDefault="00573E9E">
      <w:pPr>
        <w:pStyle w:val="1"/>
        <w:numPr>
          <w:ilvl w:val="0"/>
          <w:numId w:val="0"/>
        </w:numPr>
        <w:jc w:val="left"/>
        <w:rPr>
          <w:rFonts w:asciiTheme="majorEastAsia" w:eastAsiaTheme="majorEastAsia" w:hAnsiTheme="majorEastAsia"/>
        </w:rPr>
      </w:pPr>
      <w:bookmarkStart w:id="34" w:name="_Toc470703259"/>
      <w:bookmarkStart w:id="35" w:name="_Toc17823"/>
      <w:bookmarkEnd w:id="23"/>
      <w:bookmarkEnd w:id="34"/>
      <w:r>
        <w:rPr>
          <w:rFonts w:asciiTheme="majorEastAsia" w:eastAsiaTheme="majorEastAsia" w:hAnsiTheme="majorEastAsia" w:hint="eastAsia"/>
        </w:rPr>
        <w:lastRenderedPageBreak/>
        <w:t>4 测试结果输出</w:t>
      </w:r>
      <w:bookmarkEnd w:id="35"/>
    </w:p>
    <w:p w14:paraId="36026493" w14:textId="1C0015E8" w:rsidR="006C3CF3" w:rsidRDefault="00573E9E" w:rsidP="00BA4A16">
      <w:pPr>
        <w:tabs>
          <w:tab w:val="left" w:pos="7335"/>
        </w:tabs>
        <w:ind w:firstLineChars="200" w:firstLine="480"/>
      </w:pPr>
      <w:r>
        <w:rPr>
          <w:rFonts w:asciiTheme="majorEastAsia" w:eastAsiaTheme="majorEastAsia" w:hAnsiTheme="majorEastAsia" w:hint="eastAsia"/>
          <w:szCs w:val="24"/>
        </w:rPr>
        <w:t>根据漏洞扫描结果及网络安全能力测试结果输出验证报告。</w:t>
      </w:r>
      <w:r w:rsidR="00BA4A16">
        <w:rPr>
          <w:rFonts w:asciiTheme="majorEastAsia" w:eastAsiaTheme="majorEastAsia" w:hAnsiTheme="majorEastAsia"/>
          <w:szCs w:val="24"/>
        </w:rPr>
        <w:tab/>
      </w:r>
    </w:p>
    <w:p w14:paraId="7BB1DB3E" w14:textId="77777777" w:rsidR="006C3CF3" w:rsidRPr="006C3CF3" w:rsidRDefault="006C3CF3" w:rsidP="006C3CF3"/>
    <w:p w14:paraId="113021BD" w14:textId="77777777" w:rsidR="006C3CF3" w:rsidRPr="006C3CF3" w:rsidRDefault="006C3CF3" w:rsidP="006C3CF3"/>
    <w:p w14:paraId="35B3AB02" w14:textId="77777777" w:rsidR="006C3CF3" w:rsidRPr="006C3CF3" w:rsidRDefault="006C3CF3" w:rsidP="006C3CF3"/>
    <w:p w14:paraId="46DD9D59" w14:textId="77777777" w:rsidR="006C3CF3" w:rsidRPr="006C3CF3" w:rsidRDefault="006C3CF3" w:rsidP="006C3CF3"/>
    <w:p w14:paraId="3A8EDF6F" w14:textId="77777777" w:rsidR="006C3CF3" w:rsidRPr="006C3CF3" w:rsidRDefault="006C3CF3" w:rsidP="006C3CF3"/>
    <w:p w14:paraId="28E4D83F" w14:textId="77777777" w:rsidR="006C3CF3" w:rsidRPr="006C3CF3" w:rsidRDefault="006C3CF3" w:rsidP="006C3CF3"/>
    <w:p w14:paraId="73B1A14C" w14:textId="77777777" w:rsidR="006C3CF3" w:rsidRPr="006C3CF3" w:rsidRDefault="006C3CF3" w:rsidP="006C3CF3"/>
    <w:p w14:paraId="2A6D648E" w14:textId="77777777" w:rsidR="006C3CF3" w:rsidRPr="006C3CF3" w:rsidRDefault="006C3CF3" w:rsidP="006C3CF3"/>
    <w:p w14:paraId="317209B3" w14:textId="77777777" w:rsidR="006C3CF3" w:rsidRPr="006C3CF3" w:rsidRDefault="006C3CF3" w:rsidP="006C3CF3"/>
    <w:p w14:paraId="1741F855" w14:textId="77777777" w:rsidR="006C3CF3" w:rsidRPr="006C3CF3" w:rsidRDefault="006C3CF3" w:rsidP="006C3CF3"/>
    <w:p w14:paraId="380CE60B" w14:textId="77777777" w:rsidR="006C3CF3" w:rsidRPr="006C3CF3" w:rsidRDefault="006C3CF3" w:rsidP="006C3CF3"/>
    <w:p w14:paraId="36A16EC7" w14:textId="77777777" w:rsidR="006C3CF3" w:rsidRPr="006C3CF3" w:rsidRDefault="006C3CF3" w:rsidP="006C3CF3"/>
    <w:p w14:paraId="757433FC" w14:textId="77777777" w:rsidR="006C3CF3" w:rsidRPr="006C3CF3" w:rsidRDefault="006C3CF3" w:rsidP="006C3CF3"/>
    <w:p w14:paraId="1286CF7C" w14:textId="77777777" w:rsidR="006C3CF3" w:rsidRPr="006C3CF3" w:rsidRDefault="006C3CF3" w:rsidP="006C3CF3"/>
    <w:p w14:paraId="2054D8C6" w14:textId="77777777" w:rsidR="006C3CF3" w:rsidRPr="006C3CF3" w:rsidRDefault="006C3CF3" w:rsidP="006C3CF3"/>
    <w:p w14:paraId="731D9207" w14:textId="77777777" w:rsidR="006C3CF3" w:rsidRPr="006C3CF3" w:rsidRDefault="006C3CF3" w:rsidP="006C3CF3"/>
    <w:p w14:paraId="264D5A55" w14:textId="77777777" w:rsidR="006C3CF3" w:rsidRPr="006C3CF3" w:rsidRDefault="006C3CF3" w:rsidP="006C3CF3"/>
    <w:p w14:paraId="0E6DAB80" w14:textId="77777777" w:rsidR="006C3CF3" w:rsidRPr="006C3CF3" w:rsidRDefault="006C3CF3" w:rsidP="006C3CF3"/>
    <w:p w14:paraId="1344DFF4" w14:textId="77777777" w:rsidR="006C3CF3" w:rsidRPr="006C3CF3" w:rsidRDefault="006C3CF3" w:rsidP="006C3CF3"/>
    <w:p w14:paraId="25289E21" w14:textId="77777777" w:rsidR="006C3CF3" w:rsidRPr="006C3CF3" w:rsidRDefault="006C3CF3" w:rsidP="006C3CF3"/>
    <w:p w14:paraId="1FC28A07" w14:textId="02900057" w:rsidR="006C3CF3" w:rsidRPr="006C3CF3" w:rsidRDefault="006C3CF3" w:rsidP="006C3CF3">
      <w:pPr>
        <w:tabs>
          <w:tab w:val="left" w:pos="6420"/>
        </w:tabs>
      </w:pPr>
      <w:r>
        <w:tab/>
      </w:r>
    </w:p>
    <w:p w14:paraId="009F7ACF" w14:textId="77777777" w:rsidR="006C3CF3" w:rsidRPr="006C3CF3" w:rsidRDefault="006C3CF3" w:rsidP="006C3CF3"/>
    <w:p w14:paraId="3861F7DB" w14:textId="77777777" w:rsidR="006C3CF3" w:rsidRPr="006C3CF3" w:rsidRDefault="006C3CF3" w:rsidP="006C3CF3"/>
    <w:p w14:paraId="23E0BBC0" w14:textId="77777777" w:rsidR="006C3CF3" w:rsidRPr="006C3CF3" w:rsidRDefault="006C3CF3" w:rsidP="006C3CF3"/>
    <w:p w14:paraId="4A551F93" w14:textId="12A43DA7" w:rsidR="00DE7570" w:rsidRPr="006C3CF3" w:rsidRDefault="006C3CF3" w:rsidP="006C3CF3">
      <w:pPr>
        <w:tabs>
          <w:tab w:val="left" w:pos="3690"/>
        </w:tabs>
      </w:pPr>
      <w:r>
        <w:tab/>
      </w:r>
    </w:p>
    <w:sectPr w:rsidR="00DE7570" w:rsidRPr="006C3CF3">
      <w:footerReference w:type="default" r:id="rId17"/>
      <w:pgSz w:w="11906" w:h="16838"/>
      <w:pgMar w:top="1440" w:right="1800" w:bottom="1440" w:left="1800" w:header="851" w:footer="1021" w:gutter="0"/>
      <w:pgNumType w:start="1"/>
      <w:cols w:space="425"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1" w:author="作者" w:date="2024-09-11T09:05:00Z" w:initials="A">
    <w:p w14:paraId="098EBEFE" w14:textId="7539401D" w:rsidR="009C7015" w:rsidRDefault="009C7015">
      <w:pPr>
        <w:pStyle w:val="a8"/>
      </w:pPr>
      <w:r>
        <w:rPr>
          <w:rStyle w:val="afd"/>
        </w:rPr>
        <w:annotationRef/>
      </w:r>
      <w:r>
        <w:rPr>
          <w:rFonts w:hint="eastAsia"/>
        </w:rPr>
        <w:t>这个</w:t>
      </w:r>
      <w:r w:rsidR="00A72B04">
        <w:rPr>
          <w:rFonts w:hint="eastAsia"/>
        </w:rPr>
        <w:t>卡巴斯基</w:t>
      </w:r>
      <w:bookmarkStart w:id="32" w:name="_GoBack"/>
      <w:bookmarkEnd w:id="32"/>
      <w:r>
        <w:rPr>
          <w:rFonts w:hint="eastAsia"/>
        </w:rPr>
        <w:t>杀毒软件，我们没有吧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8EBEF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E850" w14:textId="77777777" w:rsidR="00EB32D6" w:rsidRDefault="00EB32D6">
      <w:pPr>
        <w:spacing w:line="240" w:lineRule="auto"/>
      </w:pPr>
      <w:r>
        <w:separator/>
      </w:r>
    </w:p>
  </w:endnote>
  <w:endnote w:type="continuationSeparator" w:id="0">
    <w:p w14:paraId="31AE0C05" w14:textId="77777777" w:rsidR="00EB32D6" w:rsidRDefault="00EB32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E98A4" w14:textId="77777777" w:rsidR="00DE7570" w:rsidRDefault="00573E9E">
    <w:pPr>
      <w:pStyle w:val="af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10826FB2" w14:textId="77777777" w:rsidR="00DE7570" w:rsidRDefault="00DE757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6D947" w14:textId="77777777" w:rsidR="00DE7570" w:rsidRDefault="00573E9E">
    <w:pPr>
      <w:pStyle w:val="af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759615" wp14:editId="1F0B75D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-1934658630"/>
                          </w:sdtPr>
                          <w:sdtEndPr/>
                          <w:sdtContent>
                            <w:p w14:paraId="24EC7A44" w14:textId="77777777" w:rsidR="00DE7570" w:rsidRDefault="00EB32D6">
                              <w:pPr>
                                <w:pStyle w:val="af"/>
                              </w:pPr>
                            </w:p>
                          </w:sdtContent>
                        </w:sdt>
                        <w:p w14:paraId="1F1B3608" w14:textId="77777777" w:rsidR="00DE7570" w:rsidRDefault="00DE7570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59615" id="_x0000_t202" coordsize="21600,21600" o:spt="202" path="m,l,21600r21600,l21600,xe">
              <v:stroke joinstyle="miter"/>
              <v:path gradientshapeok="t" o:connecttype="rect"/>
            </v:shapetype>
            <v:shape id="文本框 102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ChxhyyrwEAAEI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sdt>
                    <w:sdtPr>
                      <w:id w:val="-1934658630"/>
                    </w:sdtPr>
                    <w:sdtEndPr/>
                    <w:sdtContent>
                      <w:p w14:paraId="24EC7A44" w14:textId="77777777" w:rsidR="00DE7570" w:rsidRDefault="00EB32D6">
                        <w:pPr>
                          <w:pStyle w:val="af"/>
                        </w:pPr>
                      </w:p>
                    </w:sdtContent>
                  </w:sdt>
                  <w:p w14:paraId="1F1B3608" w14:textId="77777777" w:rsidR="00DE7570" w:rsidRDefault="00DE7570"/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4F0F2" w14:textId="77777777" w:rsidR="00DE7570" w:rsidRDefault="00573E9E">
    <w:pPr>
      <w:pStyle w:val="af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234C7252" w14:textId="77777777" w:rsidR="00DE7570" w:rsidRDefault="00DE7570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DF10D" w14:textId="77777777" w:rsidR="00DE7570" w:rsidRDefault="00DE7570">
    <w:pPr>
      <w:pStyle w:val="af"/>
      <w:jc w:val="center"/>
      <w:rPr>
        <w:rFonts w:ascii="Cambria" w:hAnsi="Cambria"/>
      </w:rPr>
    </w:pPr>
  </w:p>
  <w:p w14:paraId="0EF56B53" w14:textId="77777777" w:rsidR="00DE7570" w:rsidRDefault="00DE7570">
    <w:pPr>
      <w:pStyle w:val="af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73705" w14:textId="77777777" w:rsidR="00DE7570" w:rsidRDefault="00573E9E">
    <w:pPr>
      <w:pStyle w:val="af"/>
      <w:jc w:val="center"/>
      <w:rPr>
        <w:rFonts w:ascii="Cambria" w:hAnsi="Cambr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B40376" wp14:editId="35F5773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F73936" w14:textId="1AF1C792" w:rsidR="00DE7570" w:rsidRDefault="00573E9E">
                          <w:pPr>
                            <w:pStyle w:val="af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 w:rsidR="006C3CF3">
                            <w:t>11</w:t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 w:rsidR="006C3CF3">
                            <w:t>11</w:t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B40376" id="_x0000_t202" coordsize="21600,21600" o:spt="202" path="m,l,21600r21600,l21600,xe">
              <v:stroke joinstyle="miter"/>
              <v:path gradientshapeok="t" o:connecttype="rect"/>
            </v:shapetype>
            <v:shape id="文本框 1029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" filled="f" stroked="f">
              <v:textbox style="mso-fit-shape-to-text:t" inset="0,0,0,0">
                <w:txbxContent>
                  <w:p w14:paraId="4EF73936" w14:textId="1AF1C792" w:rsidR="00DE7570" w:rsidRDefault="00573E9E">
                    <w:pPr>
                      <w:pStyle w:val="af"/>
                    </w:pPr>
                    <w:r>
                      <w:t>第</w:t>
                    </w:r>
                    <w:r>
                      <w:t xml:space="preserve"> </w:t>
                    </w:r>
                    <w:r w:rsidR="006C3CF3">
                      <w:t>11</w:t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 w:rsidR="006C3CF3">
                      <w:t>11</w:t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E46BB9E" w14:textId="77777777" w:rsidR="00DE7570" w:rsidRDefault="00DE757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041A0" w14:textId="77777777" w:rsidR="00EB32D6" w:rsidRDefault="00EB32D6">
      <w:r>
        <w:separator/>
      </w:r>
    </w:p>
  </w:footnote>
  <w:footnote w:type="continuationSeparator" w:id="0">
    <w:p w14:paraId="23F202B4" w14:textId="77777777" w:rsidR="00EB32D6" w:rsidRDefault="00EB3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9C123" w14:textId="77777777" w:rsidR="00DE7570" w:rsidRDefault="00573E9E">
    <w:pPr>
      <w:pStyle w:val="af1"/>
      <w:pBdr>
        <w:bottom w:val="none" w:sz="0" w:space="1" w:color="auto"/>
      </w:pBdr>
      <w:jc w:val="both"/>
    </w:pPr>
    <w:r>
      <w:t xml:space="preserve">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0347D" w14:textId="77777777" w:rsidR="00DE7570" w:rsidRDefault="00573E9E">
    <w:pPr>
      <w:pStyle w:val="af1"/>
      <w:pBdr>
        <w:bottom w:val="none" w:sz="0" w:space="1" w:color="auto"/>
      </w:pBdr>
      <w:jc w:val="both"/>
    </w:pPr>
    <w: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3A5AF0"/>
    <w:multiLevelType w:val="singleLevel"/>
    <w:tmpl w:val="953A5AF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156A1BF"/>
    <w:multiLevelType w:val="singleLevel"/>
    <w:tmpl w:val="B156A1BF"/>
    <w:lvl w:ilvl="0">
      <w:start w:val="1"/>
      <w:numFmt w:val="decimal"/>
      <w:lvlText w:val="%1)"/>
      <w:lvlJc w:val="left"/>
      <w:pPr>
        <w:tabs>
          <w:tab w:val="num" w:pos="312"/>
        </w:tabs>
      </w:pPr>
    </w:lvl>
  </w:abstractNum>
  <w:abstractNum w:abstractNumId="2" w15:restartNumberingAfterBreak="0">
    <w:nsid w:val="C58183FA"/>
    <w:multiLevelType w:val="singleLevel"/>
    <w:tmpl w:val="C58183F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FD8398DC"/>
    <w:multiLevelType w:val="singleLevel"/>
    <w:tmpl w:val="FD8398DC"/>
    <w:lvl w:ilvl="0">
      <w:start w:val="1"/>
      <w:numFmt w:val="decimal"/>
      <w:lvlText w:val="%1)"/>
      <w:lvlJc w:val="left"/>
      <w:pPr>
        <w:tabs>
          <w:tab w:val="num" w:pos="312"/>
        </w:tabs>
      </w:pPr>
    </w:lvl>
  </w:abstractNum>
  <w:abstractNum w:abstractNumId="4" w15:restartNumberingAfterBreak="0">
    <w:nsid w:val="39AA70F1"/>
    <w:multiLevelType w:val="multilevel"/>
    <w:tmpl w:val="39AA70F1"/>
    <w:lvl w:ilvl="0">
      <w:start w:val="1"/>
      <w:numFmt w:val="decimal"/>
      <w:pStyle w:val="a"/>
      <w:lvlText w:val="（%1）"/>
      <w:lvlJc w:val="left"/>
      <w:pPr>
        <w:tabs>
          <w:tab w:val="left" w:pos="1395"/>
        </w:tabs>
        <w:ind w:left="1395" w:hanging="9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5" w15:restartNumberingAfterBreak="0">
    <w:nsid w:val="70E01EB5"/>
    <w:multiLevelType w:val="multilevel"/>
    <w:tmpl w:val="70E01EB5"/>
    <w:lvl w:ilvl="0">
      <w:start w:val="1"/>
      <w:numFmt w:val="decimal"/>
      <w:pStyle w:val="1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bordersDoNotSurroundHeader/>
  <w:bordersDoNotSurroundFooter/>
  <w:proofState w:spelling="clean" w:grammar="clean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zNDMxMDlkNzY3ZWU2NTI3MGU1MmRmYTgxZDkzYWMifQ=="/>
  </w:docVars>
  <w:rsids>
    <w:rsidRoot w:val="00D94111"/>
    <w:rsid w:val="00007F14"/>
    <w:rsid w:val="000152FD"/>
    <w:rsid w:val="00016243"/>
    <w:rsid w:val="0002239A"/>
    <w:rsid w:val="00022F28"/>
    <w:rsid w:val="00034BB7"/>
    <w:rsid w:val="000370A3"/>
    <w:rsid w:val="00040F15"/>
    <w:rsid w:val="000430F3"/>
    <w:rsid w:val="000459FB"/>
    <w:rsid w:val="00066BEE"/>
    <w:rsid w:val="00073B19"/>
    <w:rsid w:val="00076CD1"/>
    <w:rsid w:val="00077B46"/>
    <w:rsid w:val="000810F0"/>
    <w:rsid w:val="00081BA5"/>
    <w:rsid w:val="0008769F"/>
    <w:rsid w:val="000A7A77"/>
    <w:rsid w:val="000A7F22"/>
    <w:rsid w:val="000B05C7"/>
    <w:rsid w:val="000B1735"/>
    <w:rsid w:val="000B302B"/>
    <w:rsid w:val="000B48AC"/>
    <w:rsid w:val="000C29D4"/>
    <w:rsid w:val="000D028D"/>
    <w:rsid w:val="000E30A1"/>
    <w:rsid w:val="000E5786"/>
    <w:rsid w:val="000E6FCE"/>
    <w:rsid w:val="000F50B7"/>
    <w:rsid w:val="000F7955"/>
    <w:rsid w:val="000F7D58"/>
    <w:rsid w:val="000F7EFD"/>
    <w:rsid w:val="00100E11"/>
    <w:rsid w:val="0010407D"/>
    <w:rsid w:val="001131C3"/>
    <w:rsid w:val="0011450D"/>
    <w:rsid w:val="00115693"/>
    <w:rsid w:val="00120615"/>
    <w:rsid w:val="00121A69"/>
    <w:rsid w:val="00124216"/>
    <w:rsid w:val="00124F92"/>
    <w:rsid w:val="00141483"/>
    <w:rsid w:val="00142DBF"/>
    <w:rsid w:val="00157B32"/>
    <w:rsid w:val="00161DD3"/>
    <w:rsid w:val="00172A62"/>
    <w:rsid w:val="001771D2"/>
    <w:rsid w:val="00181D2D"/>
    <w:rsid w:val="00184DC5"/>
    <w:rsid w:val="001911EC"/>
    <w:rsid w:val="00191F7F"/>
    <w:rsid w:val="0019250A"/>
    <w:rsid w:val="00197D70"/>
    <w:rsid w:val="001A0D6F"/>
    <w:rsid w:val="001B0559"/>
    <w:rsid w:val="001B6B18"/>
    <w:rsid w:val="001C0A9A"/>
    <w:rsid w:val="001E081A"/>
    <w:rsid w:val="001E6456"/>
    <w:rsid w:val="001F2726"/>
    <w:rsid w:val="00203D46"/>
    <w:rsid w:val="002068C9"/>
    <w:rsid w:val="0021295F"/>
    <w:rsid w:val="002167D0"/>
    <w:rsid w:val="00220B6B"/>
    <w:rsid w:val="00226C37"/>
    <w:rsid w:val="00234314"/>
    <w:rsid w:val="00236369"/>
    <w:rsid w:val="00237177"/>
    <w:rsid w:val="002418A4"/>
    <w:rsid w:val="002478CB"/>
    <w:rsid w:val="00253916"/>
    <w:rsid w:val="002570D5"/>
    <w:rsid w:val="00270C6F"/>
    <w:rsid w:val="00276ADF"/>
    <w:rsid w:val="00282F87"/>
    <w:rsid w:val="00287F5A"/>
    <w:rsid w:val="002C12CB"/>
    <w:rsid w:val="002C1BC1"/>
    <w:rsid w:val="002C3A65"/>
    <w:rsid w:val="002C45DB"/>
    <w:rsid w:val="002D3C1F"/>
    <w:rsid w:val="002E1866"/>
    <w:rsid w:val="002E22C9"/>
    <w:rsid w:val="002E2881"/>
    <w:rsid w:val="002E2A84"/>
    <w:rsid w:val="00310374"/>
    <w:rsid w:val="00310C4B"/>
    <w:rsid w:val="00311C7B"/>
    <w:rsid w:val="003126DD"/>
    <w:rsid w:val="00321CC9"/>
    <w:rsid w:val="00325DE8"/>
    <w:rsid w:val="0032645D"/>
    <w:rsid w:val="00326F55"/>
    <w:rsid w:val="00331CB9"/>
    <w:rsid w:val="00334102"/>
    <w:rsid w:val="00336930"/>
    <w:rsid w:val="0034252C"/>
    <w:rsid w:val="00343071"/>
    <w:rsid w:val="0034743B"/>
    <w:rsid w:val="00350D04"/>
    <w:rsid w:val="0037195D"/>
    <w:rsid w:val="003737D0"/>
    <w:rsid w:val="00376CC0"/>
    <w:rsid w:val="00376D19"/>
    <w:rsid w:val="00394669"/>
    <w:rsid w:val="003951DF"/>
    <w:rsid w:val="003A5A18"/>
    <w:rsid w:val="003B26F1"/>
    <w:rsid w:val="003B54E7"/>
    <w:rsid w:val="003C1B47"/>
    <w:rsid w:val="003C7501"/>
    <w:rsid w:val="003C7F71"/>
    <w:rsid w:val="003D61CD"/>
    <w:rsid w:val="003E3B13"/>
    <w:rsid w:val="003E58B1"/>
    <w:rsid w:val="003E7D5D"/>
    <w:rsid w:val="003F4A42"/>
    <w:rsid w:val="00402766"/>
    <w:rsid w:val="00402E5D"/>
    <w:rsid w:val="004060A0"/>
    <w:rsid w:val="00413054"/>
    <w:rsid w:val="00415598"/>
    <w:rsid w:val="00415B1B"/>
    <w:rsid w:val="004232C0"/>
    <w:rsid w:val="004307BA"/>
    <w:rsid w:val="00436248"/>
    <w:rsid w:val="004430ED"/>
    <w:rsid w:val="0044489E"/>
    <w:rsid w:val="004452B3"/>
    <w:rsid w:val="00450C12"/>
    <w:rsid w:val="00462C25"/>
    <w:rsid w:val="00466BAA"/>
    <w:rsid w:val="00474EE1"/>
    <w:rsid w:val="0047680A"/>
    <w:rsid w:val="00485DEA"/>
    <w:rsid w:val="004A2357"/>
    <w:rsid w:val="004B0AF9"/>
    <w:rsid w:val="004B49F4"/>
    <w:rsid w:val="004B74CF"/>
    <w:rsid w:val="004C259D"/>
    <w:rsid w:val="004C2FC3"/>
    <w:rsid w:val="004D3C44"/>
    <w:rsid w:val="004D52C2"/>
    <w:rsid w:val="004E29C2"/>
    <w:rsid w:val="004E2BEE"/>
    <w:rsid w:val="004F003E"/>
    <w:rsid w:val="004F2749"/>
    <w:rsid w:val="004F4551"/>
    <w:rsid w:val="005004B9"/>
    <w:rsid w:val="0050170F"/>
    <w:rsid w:val="00504834"/>
    <w:rsid w:val="0051249F"/>
    <w:rsid w:val="00540583"/>
    <w:rsid w:val="00542600"/>
    <w:rsid w:val="0055725E"/>
    <w:rsid w:val="00557D4A"/>
    <w:rsid w:val="0056003B"/>
    <w:rsid w:val="00567515"/>
    <w:rsid w:val="00573E9E"/>
    <w:rsid w:val="0057747B"/>
    <w:rsid w:val="005847DB"/>
    <w:rsid w:val="00587ECA"/>
    <w:rsid w:val="005900A6"/>
    <w:rsid w:val="00596081"/>
    <w:rsid w:val="005A5F65"/>
    <w:rsid w:val="005B3330"/>
    <w:rsid w:val="005B418B"/>
    <w:rsid w:val="005B5C24"/>
    <w:rsid w:val="005C5BB4"/>
    <w:rsid w:val="005D2DAC"/>
    <w:rsid w:val="005E1452"/>
    <w:rsid w:val="005F3EBD"/>
    <w:rsid w:val="005F4FF2"/>
    <w:rsid w:val="00603428"/>
    <w:rsid w:val="006122AF"/>
    <w:rsid w:val="00615700"/>
    <w:rsid w:val="0062034C"/>
    <w:rsid w:val="00625A35"/>
    <w:rsid w:val="00626293"/>
    <w:rsid w:val="006304C9"/>
    <w:rsid w:val="00633FEC"/>
    <w:rsid w:val="00641559"/>
    <w:rsid w:val="00647BAC"/>
    <w:rsid w:val="00647C8D"/>
    <w:rsid w:val="00647F13"/>
    <w:rsid w:val="00656696"/>
    <w:rsid w:val="00656F2D"/>
    <w:rsid w:val="00661A3A"/>
    <w:rsid w:val="0066493C"/>
    <w:rsid w:val="00664DFC"/>
    <w:rsid w:val="00676FA4"/>
    <w:rsid w:val="00677ABD"/>
    <w:rsid w:val="00690B09"/>
    <w:rsid w:val="00694C55"/>
    <w:rsid w:val="006A21F3"/>
    <w:rsid w:val="006B2578"/>
    <w:rsid w:val="006B3657"/>
    <w:rsid w:val="006B4AC4"/>
    <w:rsid w:val="006C3802"/>
    <w:rsid w:val="006C3CF3"/>
    <w:rsid w:val="006D1BD9"/>
    <w:rsid w:val="006D1C35"/>
    <w:rsid w:val="006D26A1"/>
    <w:rsid w:val="006F4699"/>
    <w:rsid w:val="00701622"/>
    <w:rsid w:val="00703D0E"/>
    <w:rsid w:val="007159DC"/>
    <w:rsid w:val="007165C6"/>
    <w:rsid w:val="00724784"/>
    <w:rsid w:val="007333DF"/>
    <w:rsid w:val="007347F0"/>
    <w:rsid w:val="00737610"/>
    <w:rsid w:val="00740F95"/>
    <w:rsid w:val="00744988"/>
    <w:rsid w:val="007576AC"/>
    <w:rsid w:val="00770B8C"/>
    <w:rsid w:val="00773827"/>
    <w:rsid w:val="007804BB"/>
    <w:rsid w:val="00781B60"/>
    <w:rsid w:val="00785487"/>
    <w:rsid w:val="00790399"/>
    <w:rsid w:val="007A7DB4"/>
    <w:rsid w:val="007C4812"/>
    <w:rsid w:val="007D17D6"/>
    <w:rsid w:val="007D254D"/>
    <w:rsid w:val="00807476"/>
    <w:rsid w:val="00814D81"/>
    <w:rsid w:val="0082748C"/>
    <w:rsid w:val="0083033B"/>
    <w:rsid w:val="00830A7D"/>
    <w:rsid w:val="00832D3A"/>
    <w:rsid w:val="00840FD6"/>
    <w:rsid w:val="0084270C"/>
    <w:rsid w:val="00852415"/>
    <w:rsid w:val="008542FB"/>
    <w:rsid w:val="008659A2"/>
    <w:rsid w:val="00866056"/>
    <w:rsid w:val="00875754"/>
    <w:rsid w:val="00876B86"/>
    <w:rsid w:val="00891F2F"/>
    <w:rsid w:val="00895E31"/>
    <w:rsid w:val="008A0810"/>
    <w:rsid w:val="008A4957"/>
    <w:rsid w:val="008A70F2"/>
    <w:rsid w:val="008D4640"/>
    <w:rsid w:val="008D46B5"/>
    <w:rsid w:val="008D5768"/>
    <w:rsid w:val="008D719E"/>
    <w:rsid w:val="008E0991"/>
    <w:rsid w:val="008E2512"/>
    <w:rsid w:val="00936C7F"/>
    <w:rsid w:val="00941F28"/>
    <w:rsid w:val="009431BE"/>
    <w:rsid w:val="009435D1"/>
    <w:rsid w:val="009610E6"/>
    <w:rsid w:val="00967295"/>
    <w:rsid w:val="0097320B"/>
    <w:rsid w:val="009774BF"/>
    <w:rsid w:val="00980F99"/>
    <w:rsid w:val="00994E53"/>
    <w:rsid w:val="00994E54"/>
    <w:rsid w:val="009960F5"/>
    <w:rsid w:val="009A02E2"/>
    <w:rsid w:val="009A1115"/>
    <w:rsid w:val="009C7015"/>
    <w:rsid w:val="009D24F4"/>
    <w:rsid w:val="009D6A99"/>
    <w:rsid w:val="009E0E33"/>
    <w:rsid w:val="009F080E"/>
    <w:rsid w:val="009F28A4"/>
    <w:rsid w:val="009F6D83"/>
    <w:rsid w:val="00A01366"/>
    <w:rsid w:val="00A038EB"/>
    <w:rsid w:val="00A04E6D"/>
    <w:rsid w:val="00A17D6C"/>
    <w:rsid w:val="00A259FD"/>
    <w:rsid w:val="00A31077"/>
    <w:rsid w:val="00A44DE5"/>
    <w:rsid w:val="00A72B04"/>
    <w:rsid w:val="00A7436D"/>
    <w:rsid w:val="00A76D6F"/>
    <w:rsid w:val="00A867F9"/>
    <w:rsid w:val="00A962A0"/>
    <w:rsid w:val="00A9665B"/>
    <w:rsid w:val="00AA330D"/>
    <w:rsid w:val="00AB042F"/>
    <w:rsid w:val="00AB2E7A"/>
    <w:rsid w:val="00AD4E04"/>
    <w:rsid w:val="00AE048D"/>
    <w:rsid w:val="00AF265D"/>
    <w:rsid w:val="00B030F0"/>
    <w:rsid w:val="00B0702D"/>
    <w:rsid w:val="00B11987"/>
    <w:rsid w:val="00B21B68"/>
    <w:rsid w:val="00B30911"/>
    <w:rsid w:val="00B318B8"/>
    <w:rsid w:val="00B345B6"/>
    <w:rsid w:val="00B36E2A"/>
    <w:rsid w:val="00B41EA6"/>
    <w:rsid w:val="00B45527"/>
    <w:rsid w:val="00B57A5C"/>
    <w:rsid w:val="00B618C9"/>
    <w:rsid w:val="00B65975"/>
    <w:rsid w:val="00B750F9"/>
    <w:rsid w:val="00B83AE6"/>
    <w:rsid w:val="00BA4A16"/>
    <w:rsid w:val="00BC65FE"/>
    <w:rsid w:val="00BC75D8"/>
    <w:rsid w:val="00BD15C9"/>
    <w:rsid w:val="00BD2B56"/>
    <w:rsid w:val="00BD5B4B"/>
    <w:rsid w:val="00BE40F0"/>
    <w:rsid w:val="00BE6F11"/>
    <w:rsid w:val="00BF1E42"/>
    <w:rsid w:val="00BF53E3"/>
    <w:rsid w:val="00C034DE"/>
    <w:rsid w:val="00C1795D"/>
    <w:rsid w:val="00C40F20"/>
    <w:rsid w:val="00C42197"/>
    <w:rsid w:val="00C522BC"/>
    <w:rsid w:val="00C554FC"/>
    <w:rsid w:val="00C55E52"/>
    <w:rsid w:val="00C5641A"/>
    <w:rsid w:val="00C7072E"/>
    <w:rsid w:val="00C805AE"/>
    <w:rsid w:val="00C85D9D"/>
    <w:rsid w:val="00C9619A"/>
    <w:rsid w:val="00CA0410"/>
    <w:rsid w:val="00CA5684"/>
    <w:rsid w:val="00CA7A1C"/>
    <w:rsid w:val="00CB3ABD"/>
    <w:rsid w:val="00CB736A"/>
    <w:rsid w:val="00CB77AA"/>
    <w:rsid w:val="00CD346B"/>
    <w:rsid w:val="00CD7117"/>
    <w:rsid w:val="00CE64A2"/>
    <w:rsid w:val="00CF2CC3"/>
    <w:rsid w:val="00CF3805"/>
    <w:rsid w:val="00D07E86"/>
    <w:rsid w:val="00D23C18"/>
    <w:rsid w:val="00D300F2"/>
    <w:rsid w:val="00D40010"/>
    <w:rsid w:val="00D40E7D"/>
    <w:rsid w:val="00D45E7F"/>
    <w:rsid w:val="00D50953"/>
    <w:rsid w:val="00D51F8C"/>
    <w:rsid w:val="00D53904"/>
    <w:rsid w:val="00D61360"/>
    <w:rsid w:val="00D619AF"/>
    <w:rsid w:val="00D66E94"/>
    <w:rsid w:val="00D72873"/>
    <w:rsid w:val="00D74DE9"/>
    <w:rsid w:val="00D76671"/>
    <w:rsid w:val="00D83FE1"/>
    <w:rsid w:val="00D94111"/>
    <w:rsid w:val="00DA76D9"/>
    <w:rsid w:val="00DB2322"/>
    <w:rsid w:val="00DC228E"/>
    <w:rsid w:val="00DC788D"/>
    <w:rsid w:val="00DD26E9"/>
    <w:rsid w:val="00DD3FEB"/>
    <w:rsid w:val="00DE265E"/>
    <w:rsid w:val="00DE631D"/>
    <w:rsid w:val="00DE7570"/>
    <w:rsid w:val="00DF0F70"/>
    <w:rsid w:val="00E02E03"/>
    <w:rsid w:val="00E04B19"/>
    <w:rsid w:val="00E33991"/>
    <w:rsid w:val="00E35F59"/>
    <w:rsid w:val="00E53895"/>
    <w:rsid w:val="00E55709"/>
    <w:rsid w:val="00E55C72"/>
    <w:rsid w:val="00E61651"/>
    <w:rsid w:val="00E61DC2"/>
    <w:rsid w:val="00E65F5D"/>
    <w:rsid w:val="00E75FF6"/>
    <w:rsid w:val="00E8235C"/>
    <w:rsid w:val="00E9176D"/>
    <w:rsid w:val="00EA326A"/>
    <w:rsid w:val="00EA3C45"/>
    <w:rsid w:val="00EB1135"/>
    <w:rsid w:val="00EB32D6"/>
    <w:rsid w:val="00EC2200"/>
    <w:rsid w:val="00EC2572"/>
    <w:rsid w:val="00EC28C2"/>
    <w:rsid w:val="00EC5BAB"/>
    <w:rsid w:val="00ED1EB6"/>
    <w:rsid w:val="00ED283F"/>
    <w:rsid w:val="00ED486A"/>
    <w:rsid w:val="00ED587B"/>
    <w:rsid w:val="00EE3076"/>
    <w:rsid w:val="00EE494C"/>
    <w:rsid w:val="00EF3970"/>
    <w:rsid w:val="00F05CED"/>
    <w:rsid w:val="00F06499"/>
    <w:rsid w:val="00F12C9E"/>
    <w:rsid w:val="00F23F13"/>
    <w:rsid w:val="00F25D33"/>
    <w:rsid w:val="00F35946"/>
    <w:rsid w:val="00F736C0"/>
    <w:rsid w:val="00F93C77"/>
    <w:rsid w:val="00FA22B2"/>
    <w:rsid w:val="00FA4E06"/>
    <w:rsid w:val="00FB455E"/>
    <w:rsid w:val="00FB744F"/>
    <w:rsid w:val="00FC4198"/>
    <w:rsid w:val="00FE72F6"/>
    <w:rsid w:val="00FF2BA6"/>
    <w:rsid w:val="00FF33B8"/>
    <w:rsid w:val="00FF6357"/>
    <w:rsid w:val="012F6EE5"/>
    <w:rsid w:val="01321B17"/>
    <w:rsid w:val="013D5073"/>
    <w:rsid w:val="0150263D"/>
    <w:rsid w:val="016461BF"/>
    <w:rsid w:val="01857EF5"/>
    <w:rsid w:val="018C0FB2"/>
    <w:rsid w:val="01AD1CC3"/>
    <w:rsid w:val="01BD4B79"/>
    <w:rsid w:val="01D800DA"/>
    <w:rsid w:val="01DB5BEF"/>
    <w:rsid w:val="01E75B02"/>
    <w:rsid w:val="02027FB0"/>
    <w:rsid w:val="022305E2"/>
    <w:rsid w:val="022D64B9"/>
    <w:rsid w:val="023931A9"/>
    <w:rsid w:val="0270306B"/>
    <w:rsid w:val="027C1A48"/>
    <w:rsid w:val="027F055A"/>
    <w:rsid w:val="02807122"/>
    <w:rsid w:val="029434A5"/>
    <w:rsid w:val="02996664"/>
    <w:rsid w:val="03164B07"/>
    <w:rsid w:val="03553441"/>
    <w:rsid w:val="035879B2"/>
    <w:rsid w:val="03845FEC"/>
    <w:rsid w:val="040E7936"/>
    <w:rsid w:val="04282805"/>
    <w:rsid w:val="049044FF"/>
    <w:rsid w:val="049C6640"/>
    <w:rsid w:val="04A11313"/>
    <w:rsid w:val="04CD03FE"/>
    <w:rsid w:val="04D21D13"/>
    <w:rsid w:val="04D23D90"/>
    <w:rsid w:val="04EF5B44"/>
    <w:rsid w:val="050644E4"/>
    <w:rsid w:val="05244353"/>
    <w:rsid w:val="052E5FFB"/>
    <w:rsid w:val="054D3F8D"/>
    <w:rsid w:val="057B5D46"/>
    <w:rsid w:val="05973FE8"/>
    <w:rsid w:val="059D7DEC"/>
    <w:rsid w:val="05B1628B"/>
    <w:rsid w:val="05C14001"/>
    <w:rsid w:val="05D829D5"/>
    <w:rsid w:val="05E4696A"/>
    <w:rsid w:val="05F852CE"/>
    <w:rsid w:val="062B3353"/>
    <w:rsid w:val="062F1C5A"/>
    <w:rsid w:val="06361041"/>
    <w:rsid w:val="06702533"/>
    <w:rsid w:val="067D0D73"/>
    <w:rsid w:val="06852208"/>
    <w:rsid w:val="06B541D3"/>
    <w:rsid w:val="06BC1743"/>
    <w:rsid w:val="06BE50C5"/>
    <w:rsid w:val="06CC0742"/>
    <w:rsid w:val="06D73207"/>
    <w:rsid w:val="06EC6691"/>
    <w:rsid w:val="06F46AAC"/>
    <w:rsid w:val="070E18E0"/>
    <w:rsid w:val="071315F7"/>
    <w:rsid w:val="072608A8"/>
    <w:rsid w:val="072D31CE"/>
    <w:rsid w:val="075667D1"/>
    <w:rsid w:val="07605ABC"/>
    <w:rsid w:val="07762748"/>
    <w:rsid w:val="07773915"/>
    <w:rsid w:val="07975E8F"/>
    <w:rsid w:val="079C5FE7"/>
    <w:rsid w:val="07A0445B"/>
    <w:rsid w:val="07B74AF1"/>
    <w:rsid w:val="082E7A7A"/>
    <w:rsid w:val="0844529C"/>
    <w:rsid w:val="085974C4"/>
    <w:rsid w:val="08732168"/>
    <w:rsid w:val="088873B3"/>
    <w:rsid w:val="08CE4C81"/>
    <w:rsid w:val="093146DC"/>
    <w:rsid w:val="095C4C15"/>
    <w:rsid w:val="096A3783"/>
    <w:rsid w:val="097F5D27"/>
    <w:rsid w:val="09DC7A81"/>
    <w:rsid w:val="0A095F32"/>
    <w:rsid w:val="0A1F4F63"/>
    <w:rsid w:val="0A207212"/>
    <w:rsid w:val="0A347AED"/>
    <w:rsid w:val="0A4018A2"/>
    <w:rsid w:val="0A4E1108"/>
    <w:rsid w:val="0A567166"/>
    <w:rsid w:val="0A9D23C2"/>
    <w:rsid w:val="0A9F28DC"/>
    <w:rsid w:val="0AA3369A"/>
    <w:rsid w:val="0AAC3327"/>
    <w:rsid w:val="0AFA6520"/>
    <w:rsid w:val="0B26555B"/>
    <w:rsid w:val="0B4A05FB"/>
    <w:rsid w:val="0B61526B"/>
    <w:rsid w:val="0B914B5F"/>
    <w:rsid w:val="0C13557C"/>
    <w:rsid w:val="0C153645"/>
    <w:rsid w:val="0C2A2C99"/>
    <w:rsid w:val="0C2B596A"/>
    <w:rsid w:val="0C37399A"/>
    <w:rsid w:val="0C726FCE"/>
    <w:rsid w:val="0C7B7168"/>
    <w:rsid w:val="0CD74BC6"/>
    <w:rsid w:val="0CDD10C1"/>
    <w:rsid w:val="0D0075B4"/>
    <w:rsid w:val="0D407346"/>
    <w:rsid w:val="0D941CD3"/>
    <w:rsid w:val="0DAF40CD"/>
    <w:rsid w:val="0DB5325B"/>
    <w:rsid w:val="0DBD3130"/>
    <w:rsid w:val="0DC22378"/>
    <w:rsid w:val="0DED46D2"/>
    <w:rsid w:val="0DF80960"/>
    <w:rsid w:val="0EA2271A"/>
    <w:rsid w:val="0EA6495A"/>
    <w:rsid w:val="0EA93382"/>
    <w:rsid w:val="0EE86A89"/>
    <w:rsid w:val="0F1261B3"/>
    <w:rsid w:val="0F2254B0"/>
    <w:rsid w:val="0F284E3B"/>
    <w:rsid w:val="0F3521DA"/>
    <w:rsid w:val="0F5C453D"/>
    <w:rsid w:val="0F692C25"/>
    <w:rsid w:val="0FA63254"/>
    <w:rsid w:val="0FBD3911"/>
    <w:rsid w:val="0FC6400A"/>
    <w:rsid w:val="0FC65E2A"/>
    <w:rsid w:val="0FE13222"/>
    <w:rsid w:val="0FE466F8"/>
    <w:rsid w:val="10185F7D"/>
    <w:rsid w:val="101E7CF3"/>
    <w:rsid w:val="102679AF"/>
    <w:rsid w:val="102805AC"/>
    <w:rsid w:val="10354267"/>
    <w:rsid w:val="10402EE7"/>
    <w:rsid w:val="10577D87"/>
    <w:rsid w:val="10930AD7"/>
    <w:rsid w:val="109934B6"/>
    <w:rsid w:val="109D53AE"/>
    <w:rsid w:val="10A37651"/>
    <w:rsid w:val="10F304CA"/>
    <w:rsid w:val="11093A97"/>
    <w:rsid w:val="11141D04"/>
    <w:rsid w:val="11211FE9"/>
    <w:rsid w:val="113E311D"/>
    <w:rsid w:val="11442F16"/>
    <w:rsid w:val="116F4770"/>
    <w:rsid w:val="11867876"/>
    <w:rsid w:val="119667EB"/>
    <w:rsid w:val="11C64ACD"/>
    <w:rsid w:val="11D20120"/>
    <w:rsid w:val="122716C4"/>
    <w:rsid w:val="1255341D"/>
    <w:rsid w:val="125C079D"/>
    <w:rsid w:val="125F7EED"/>
    <w:rsid w:val="12AA6A51"/>
    <w:rsid w:val="12B33912"/>
    <w:rsid w:val="12B672DE"/>
    <w:rsid w:val="12BC6998"/>
    <w:rsid w:val="12BD7C84"/>
    <w:rsid w:val="12D4397F"/>
    <w:rsid w:val="12DA4DE0"/>
    <w:rsid w:val="12F016AE"/>
    <w:rsid w:val="13070932"/>
    <w:rsid w:val="130A258B"/>
    <w:rsid w:val="132D4DB6"/>
    <w:rsid w:val="13626F7C"/>
    <w:rsid w:val="140B5F73"/>
    <w:rsid w:val="14305DD6"/>
    <w:rsid w:val="145309B0"/>
    <w:rsid w:val="14581A87"/>
    <w:rsid w:val="145D3700"/>
    <w:rsid w:val="146B6585"/>
    <w:rsid w:val="147D7B45"/>
    <w:rsid w:val="14991A24"/>
    <w:rsid w:val="14B0021E"/>
    <w:rsid w:val="14B60B95"/>
    <w:rsid w:val="14FC654E"/>
    <w:rsid w:val="15091C10"/>
    <w:rsid w:val="15443C2B"/>
    <w:rsid w:val="15484B2E"/>
    <w:rsid w:val="157D07AA"/>
    <w:rsid w:val="15831EB4"/>
    <w:rsid w:val="159E3AA1"/>
    <w:rsid w:val="15AF3C1F"/>
    <w:rsid w:val="15E05CE2"/>
    <w:rsid w:val="15F51728"/>
    <w:rsid w:val="160A3307"/>
    <w:rsid w:val="16347BCD"/>
    <w:rsid w:val="16390008"/>
    <w:rsid w:val="163F51F6"/>
    <w:rsid w:val="16555AFC"/>
    <w:rsid w:val="165749AB"/>
    <w:rsid w:val="1684313A"/>
    <w:rsid w:val="16A270AE"/>
    <w:rsid w:val="16A576E9"/>
    <w:rsid w:val="16A65DC2"/>
    <w:rsid w:val="16C579D2"/>
    <w:rsid w:val="16D0628B"/>
    <w:rsid w:val="16E61198"/>
    <w:rsid w:val="16E81539"/>
    <w:rsid w:val="16EC67EF"/>
    <w:rsid w:val="16F26651"/>
    <w:rsid w:val="171D3295"/>
    <w:rsid w:val="17433FEA"/>
    <w:rsid w:val="17455B86"/>
    <w:rsid w:val="174E31EB"/>
    <w:rsid w:val="177B6C31"/>
    <w:rsid w:val="17B04271"/>
    <w:rsid w:val="180C7271"/>
    <w:rsid w:val="1815412F"/>
    <w:rsid w:val="181E6C49"/>
    <w:rsid w:val="187E2361"/>
    <w:rsid w:val="187E608B"/>
    <w:rsid w:val="18C12540"/>
    <w:rsid w:val="18D01F1C"/>
    <w:rsid w:val="18FD5C1E"/>
    <w:rsid w:val="19003759"/>
    <w:rsid w:val="19007814"/>
    <w:rsid w:val="1901426D"/>
    <w:rsid w:val="190B1630"/>
    <w:rsid w:val="191F635A"/>
    <w:rsid w:val="196371CD"/>
    <w:rsid w:val="199768CF"/>
    <w:rsid w:val="19B67A35"/>
    <w:rsid w:val="19D42FA5"/>
    <w:rsid w:val="19F04991"/>
    <w:rsid w:val="19FF4BDC"/>
    <w:rsid w:val="1A023CE5"/>
    <w:rsid w:val="1A0F1E3E"/>
    <w:rsid w:val="1A1A3587"/>
    <w:rsid w:val="1A3D0588"/>
    <w:rsid w:val="1A9D3DB9"/>
    <w:rsid w:val="1ABE35F9"/>
    <w:rsid w:val="1ABF2BFD"/>
    <w:rsid w:val="1B036850"/>
    <w:rsid w:val="1B245050"/>
    <w:rsid w:val="1B4506D8"/>
    <w:rsid w:val="1B4C0BDE"/>
    <w:rsid w:val="1B587622"/>
    <w:rsid w:val="1B6E595D"/>
    <w:rsid w:val="1C04047C"/>
    <w:rsid w:val="1C4E53ED"/>
    <w:rsid w:val="1C6236B1"/>
    <w:rsid w:val="1C630E36"/>
    <w:rsid w:val="1C681D23"/>
    <w:rsid w:val="1C85241E"/>
    <w:rsid w:val="1CB02C55"/>
    <w:rsid w:val="1CEA3E5D"/>
    <w:rsid w:val="1CEB06FE"/>
    <w:rsid w:val="1D0E444B"/>
    <w:rsid w:val="1D1702A4"/>
    <w:rsid w:val="1D3A7375"/>
    <w:rsid w:val="1D5B71AF"/>
    <w:rsid w:val="1D6C60EE"/>
    <w:rsid w:val="1D8C6B04"/>
    <w:rsid w:val="1DB241A3"/>
    <w:rsid w:val="1DD0185C"/>
    <w:rsid w:val="1DD900C0"/>
    <w:rsid w:val="1DDA0045"/>
    <w:rsid w:val="1DE0366B"/>
    <w:rsid w:val="1DF628DB"/>
    <w:rsid w:val="1E0F3932"/>
    <w:rsid w:val="1E4E696A"/>
    <w:rsid w:val="1E572D71"/>
    <w:rsid w:val="1E8B3D55"/>
    <w:rsid w:val="1E8F40FE"/>
    <w:rsid w:val="1E907FF1"/>
    <w:rsid w:val="1E915248"/>
    <w:rsid w:val="1E9D6DD4"/>
    <w:rsid w:val="1EC410B6"/>
    <w:rsid w:val="1EC647CD"/>
    <w:rsid w:val="1EDB021D"/>
    <w:rsid w:val="1F0E3FEA"/>
    <w:rsid w:val="1F1C21E3"/>
    <w:rsid w:val="1F55645C"/>
    <w:rsid w:val="1F765886"/>
    <w:rsid w:val="1FBE1C04"/>
    <w:rsid w:val="20022E50"/>
    <w:rsid w:val="20106D50"/>
    <w:rsid w:val="203E3314"/>
    <w:rsid w:val="204B3183"/>
    <w:rsid w:val="20601D67"/>
    <w:rsid w:val="209E6EE4"/>
    <w:rsid w:val="20BB68D4"/>
    <w:rsid w:val="210D08C6"/>
    <w:rsid w:val="211A259E"/>
    <w:rsid w:val="211D58D5"/>
    <w:rsid w:val="21371883"/>
    <w:rsid w:val="21496554"/>
    <w:rsid w:val="21556CB8"/>
    <w:rsid w:val="217C26E3"/>
    <w:rsid w:val="22031056"/>
    <w:rsid w:val="221026FA"/>
    <w:rsid w:val="223974F3"/>
    <w:rsid w:val="22522279"/>
    <w:rsid w:val="225E39F0"/>
    <w:rsid w:val="22647DC9"/>
    <w:rsid w:val="227D3D75"/>
    <w:rsid w:val="2290767B"/>
    <w:rsid w:val="22A504BE"/>
    <w:rsid w:val="22AF0581"/>
    <w:rsid w:val="22DF0113"/>
    <w:rsid w:val="22FD28AE"/>
    <w:rsid w:val="230E7B6E"/>
    <w:rsid w:val="232E36EB"/>
    <w:rsid w:val="2350598A"/>
    <w:rsid w:val="2392345C"/>
    <w:rsid w:val="23B32E6B"/>
    <w:rsid w:val="23CD5096"/>
    <w:rsid w:val="24150644"/>
    <w:rsid w:val="246450C4"/>
    <w:rsid w:val="24785F71"/>
    <w:rsid w:val="247B2EFF"/>
    <w:rsid w:val="24C654E8"/>
    <w:rsid w:val="24D57501"/>
    <w:rsid w:val="24E91406"/>
    <w:rsid w:val="24F4424D"/>
    <w:rsid w:val="24FA2327"/>
    <w:rsid w:val="24FB7D66"/>
    <w:rsid w:val="24FC638F"/>
    <w:rsid w:val="252A3FC9"/>
    <w:rsid w:val="25662641"/>
    <w:rsid w:val="257D416C"/>
    <w:rsid w:val="261862F0"/>
    <w:rsid w:val="262060EC"/>
    <w:rsid w:val="26461C71"/>
    <w:rsid w:val="26835309"/>
    <w:rsid w:val="26955D49"/>
    <w:rsid w:val="26B85FCF"/>
    <w:rsid w:val="26C14ED7"/>
    <w:rsid w:val="26C42565"/>
    <w:rsid w:val="26C654EC"/>
    <w:rsid w:val="26CD3609"/>
    <w:rsid w:val="26DF687A"/>
    <w:rsid w:val="26EC1A5C"/>
    <w:rsid w:val="26FA7698"/>
    <w:rsid w:val="27035F27"/>
    <w:rsid w:val="27156164"/>
    <w:rsid w:val="27336D81"/>
    <w:rsid w:val="27373D63"/>
    <w:rsid w:val="27446CB8"/>
    <w:rsid w:val="275D7E9D"/>
    <w:rsid w:val="277408F2"/>
    <w:rsid w:val="277F7ECE"/>
    <w:rsid w:val="278106C4"/>
    <w:rsid w:val="27B66370"/>
    <w:rsid w:val="27B93A01"/>
    <w:rsid w:val="27FE239F"/>
    <w:rsid w:val="28087647"/>
    <w:rsid w:val="281F1CE8"/>
    <w:rsid w:val="2820703A"/>
    <w:rsid w:val="282B4668"/>
    <w:rsid w:val="28323776"/>
    <w:rsid w:val="28670084"/>
    <w:rsid w:val="28B978A4"/>
    <w:rsid w:val="28DB20B9"/>
    <w:rsid w:val="28DE0998"/>
    <w:rsid w:val="298929B0"/>
    <w:rsid w:val="29914216"/>
    <w:rsid w:val="29964F00"/>
    <w:rsid w:val="29D94D51"/>
    <w:rsid w:val="29F61BD6"/>
    <w:rsid w:val="2A0A4C84"/>
    <w:rsid w:val="2A39748B"/>
    <w:rsid w:val="2A3D4C1D"/>
    <w:rsid w:val="2A506EA4"/>
    <w:rsid w:val="2A5F1832"/>
    <w:rsid w:val="2A6B22D6"/>
    <w:rsid w:val="2A6B6EAF"/>
    <w:rsid w:val="2A726283"/>
    <w:rsid w:val="2A743DBA"/>
    <w:rsid w:val="2A8D35B1"/>
    <w:rsid w:val="2AAB7D8A"/>
    <w:rsid w:val="2AB7532E"/>
    <w:rsid w:val="2AD75335"/>
    <w:rsid w:val="2AF241F2"/>
    <w:rsid w:val="2AF72697"/>
    <w:rsid w:val="2AFD0D98"/>
    <w:rsid w:val="2C1E395C"/>
    <w:rsid w:val="2C284D23"/>
    <w:rsid w:val="2C5E44C2"/>
    <w:rsid w:val="2C654F38"/>
    <w:rsid w:val="2C661F54"/>
    <w:rsid w:val="2C857A89"/>
    <w:rsid w:val="2C93004F"/>
    <w:rsid w:val="2CD17EE6"/>
    <w:rsid w:val="2CDD3ACC"/>
    <w:rsid w:val="2CE804D7"/>
    <w:rsid w:val="2D1F310F"/>
    <w:rsid w:val="2D8801AE"/>
    <w:rsid w:val="2D8B664B"/>
    <w:rsid w:val="2D9C7B2D"/>
    <w:rsid w:val="2DA451D3"/>
    <w:rsid w:val="2DC30934"/>
    <w:rsid w:val="2E0C2991"/>
    <w:rsid w:val="2E1A4049"/>
    <w:rsid w:val="2E3F7A66"/>
    <w:rsid w:val="2E4B4957"/>
    <w:rsid w:val="2E6101DA"/>
    <w:rsid w:val="2E6E35D4"/>
    <w:rsid w:val="2E9E6153"/>
    <w:rsid w:val="2EBF3FCA"/>
    <w:rsid w:val="2ECD7DB1"/>
    <w:rsid w:val="2EED1554"/>
    <w:rsid w:val="2F0234E2"/>
    <w:rsid w:val="2F09578D"/>
    <w:rsid w:val="2F17604E"/>
    <w:rsid w:val="2F195A15"/>
    <w:rsid w:val="2F1F3AD4"/>
    <w:rsid w:val="2F356177"/>
    <w:rsid w:val="2F467DA5"/>
    <w:rsid w:val="2F5C217C"/>
    <w:rsid w:val="2F6C3BEB"/>
    <w:rsid w:val="2FAC6802"/>
    <w:rsid w:val="2FBE34F2"/>
    <w:rsid w:val="2FD7734F"/>
    <w:rsid w:val="2FDC72C3"/>
    <w:rsid w:val="2FE11996"/>
    <w:rsid w:val="2FE565CA"/>
    <w:rsid w:val="302B7DD5"/>
    <w:rsid w:val="30526476"/>
    <w:rsid w:val="3064236A"/>
    <w:rsid w:val="30812971"/>
    <w:rsid w:val="309A3677"/>
    <w:rsid w:val="30B658F1"/>
    <w:rsid w:val="30DA4E9C"/>
    <w:rsid w:val="30E163AE"/>
    <w:rsid w:val="310155AE"/>
    <w:rsid w:val="31063BDD"/>
    <w:rsid w:val="3109528D"/>
    <w:rsid w:val="3109724F"/>
    <w:rsid w:val="31415BA0"/>
    <w:rsid w:val="31780B3C"/>
    <w:rsid w:val="31963DE4"/>
    <w:rsid w:val="31DA3E5F"/>
    <w:rsid w:val="31DA7C7B"/>
    <w:rsid w:val="31E539A6"/>
    <w:rsid w:val="31F13172"/>
    <w:rsid w:val="31FA6BC9"/>
    <w:rsid w:val="3216448E"/>
    <w:rsid w:val="321D2F77"/>
    <w:rsid w:val="32232796"/>
    <w:rsid w:val="322A4404"/>
    <w:rsid w:val="323E34BD"/>
    <w:rsid w:val="3254686E"/>
    <w:rsid w:val="32912E37"/>
    <w:rsid w:val="32C62BDB"/>
    <w:rsid w:val="32D25A7C"/>
    <w:rsid w:val="32DB5ECB"/>
    <w:rsid w:val="32E86E93"/>
    <w:rsid w:val="33176D72"/>
    <w:rsid w:val="33237AB1"/>
    <w:rsid w:val="333F2957"/>
    <w:rsid w:val="33491C5B"/>
    <w:rsid w:val="33537504"/>
    <w:rsid w:val="336B0510"/>
    <w:rsid w:val="33784CD4"/>
    <w:rsid w:val="338A6B2C"/>
    <w:rsid w:val="33B07B85"/>
    <w:rsid w:val="33B13441"/>
    <w:rsid w:val="33DF7BA9"/>
    <w:rsid w:val="33EB6EE8"/>
    <w:rsid w:val="34035182"/>
    <w:rsid w:val="3433023C"/>
    <w:rsid w:val="346463AA"/>
    <w:rsid w:val="34846476"/>
    <w:rsid w:val="34A045F2"/>
    <w:rsid w:val="34A30337"/>
    <w:rsid w:val="34BA1440"/>
    <w:rsid w:val="34F13804"/>
    <w:rsid w:val="350B6494"/>
    <w:rsid w:val="352109FA"/>
    <w:rsid w:val="353073D7"/>
    <w:rsid w:val="356148D8"/>
    <w:rsid w:val="35A01303"/>
    <w:rsid w:val="35A40A1E"/>
    <w:rsid w:val="35BD1646"/>
    <w:rsid w:val="35CF3011"/>
    <w:rsid w:val="35DB0CA6"/>
    <w:rsid w:val="35DB1BC8"/>
    <w:rsid w:val="35E010FA"/>
    <w:rsid w:val="35E55CA0"/>
    <w:rsid w:val="360C1148"/>
    <w:rsid w:val="36135CDB"/>
    <w:rsid w:val="36145A9F"/>
    <w:rsid w:val="361758A4"/>
    <w:rsid w:val="36286516"/>
    <w:rsid w:val="362C11DB"/>
    <w:rsid w:val="3631738E"/>
    <w:rsid w:val="36434C72"/>
    <w:rsid w:val="364D6771"/>
    <w:rsid w:val="366C7B52"/>
    <w:rsid w:val="36837A01"/>
    <w:rsid w:val="368873DC"/>
    <w:rsid w:val="368C1061"/>
    <w:rsid w:val="36A45DD3"/>
    <w:rsid w:val="36AA6652"/>
    <w:rsid w:val="36B74961"/>
    <w:rsid w:val="371F3753"/>
    <w:rsid w:val="37217753"/>
    <w:rsid w:val="375A118C"/>
    <w:rsid w:val="3762233E"/>
    <w:rsid w:val="376676CC"/>
    <w:rsid w:val="376F7653"/>
    <w:rsid w:val="3786256D"/>
    <w:rsid w:val="37AA1D06"/>
    <w:rsid w:val="37F77B55"/>
    <w:rsid w:val="380B2248"/>
    <w:rsid w:val="380C537E"/>
    <w:rsid w:val="3815310E"/>
    <w:rsid w:val="38582633"/>
    <w:rsid w:val="38700ED2"/>
    <w:rsid w:val="387A4A82"/>
    <w:rsid w:val="387D5F13"/>
    <w:rsid w:val="38861A54"/>
    <w:rsid w:val="38CE00FE"/>
    <w:rsid w:val="39196798"/>
    <w:rsid w:val="391D4504"/>
    <w:rsid w:val="3929599F"/>
    <w:rsid w:val="393C723D"/>
    <w:rsid w:val="3973228A"/>
    <w:rsid w:val="39982E38"/>
    <w:rsid w:val="399B56AC"/>
    <w:rsid w:val="399F18BF"/>
    <w:rsid w:val="39B7255F"/>
    <w:rsid w:val="39D40DF7"/>
    <w:rsid w:val="39E634D2"/>
    <w:rsid w:val="3A487769"/>
    <w:rsid w:val="3A6A096E"/>
    <w:rsid w:val="3AA850C5"/>
    <w:rsid w:val="3B007722"/>
    <w:rsid w:val="3B04655B"/>
    <w:rsid w:val="3B103550"/>
    <w:rsid w:val="3B2222E2"/>
    <w:rsid w:val="3B331939"/>
    <w:rsid w:val="3B3330B7"/>
    <w:rsid w:val="3B395F1D"/>
    <w:rsid w:val="3B3C514A"/>
    <w:rsid w:val="3B4B72BF"/>
    <w:rsid w:val="3B7332D0"/>
    <w:rsid w:val="3B80374E"/>
    <w:rsid w:val="3B9343CC"/>
    <w:rsid w:val="3B9B13C8"/>
    <w:rsid w:val="3BA95A65"/>
    <w:rsid w:val="3BB12654"/>
    <w:rsid w:val="3BEF21AE"/>
    <w:rsid w:val="3BF528AD"/>
    <w:rsid w:val="3C245600"/>
    <w:rsid w:val="3C51469D"/>
    <w:rsid w:val="3C783230"/>
    <w:rsid w:val="3C8275C5"/>
    <w:rsid w:val="3CB26ED6"/>
    <w:rsid w:val="3CC47A82"/>
    <w:rsid w:val="3CC622EC"/>
    <w:rsid w:val="3D074970"/>
    <w:rsid w:val="3D0A15E8"/>
    <w:rsid w:val="3D242211"/>
    <w:rsid w:val="3D3912B6"/>
    <w:rsid w:val="3D4536EE"/>
    <w:rsid w:val="3D4761E1"/>
    <w:rsid w:val="3D4D5E94"/>
    <w:rsid w:val="3D4E515A"/>
    <w:rsid w:val="3D5F27E5"/>
    <w:rsid w:val="3D9B5937"/>
    <w:rsid w:val="3DD90EB1"/>
    <w:rsid w:val="3DDF3432"/>
    <w:rsid w:val="3DE615F9"/>
    <w:rsid w:val="3E334B51"/>
    <w:rsid w:val="3E4666E3"/>
    <w:rsid w:val="3E6D3347"/>
    <w:rsid w:val="3E7A296D"/>
    <w:rsid w:val="3E8D07DC"/>
    <w:rsid w:val="3EB65F34"/>
    <w:rsid w:val="3ED87458"/>
    <w:rsid w:val="3EDE0CBF"/>
    <w:rsid w:val="3F0466C1"/>
    <w:rsid w:val="3F0D4598"/>
    <w:rsid w:val="3F0F10E1"/>
    <w:rsid w:val="3F232A35"/>
    <w:rsid w:val="3F300471"/>
    <w:rsid w:val="3F456630"/>
    <w:rsid w:val="3F6D4DC6"/>
    <w:rsid w:val="3F836EDA"/>
    <w:rsid w:val="3F8D53E9"/>
    <w:rsid w:val="3FC15ACE"/>
    <w:rsid w:val="3FDA279F"/>
    <w:rsid w:val="3FE0503C"/>
    <w:rsid w:val="3FE7206B"/>
    <w:rsid w:val="40065821"/>
    <w:rsid w:val="40116372"/>
    <w:rsid w:val="40490F51"/>
    <w:rsid w:val="40AC0A9E"/>
    <w:rsid w:val="40AE24B4"/>
    <w:rsid w:val="413D21D9"/>
    <w:rsid w:val="414E7473"/>
    <w:rsid w:val="41630E5B"/>
    <w:rsid w:val="417559B9"/>
    <w:rsid w:val="417D4000"/>
    <w:rsid w:val="419F5DBF"/>
    <w:rsid w:val="41BC5362"/>
    <w:rsid w:val="41CB4E65"/>
    <w:rsid w:val="41E02CB9"/>
    <w:rsid w:val="41ED751D"/>
    <w:rsid w:val="41EE1EE2"/>
    <w:rsid w:val="422E2EBB"/>
    <w:rsid w:val="422E6C42"/>
    <w:rsid w:val="423F005C"/>
    <w:rsid w:val="42427367"/>
    <w:rsid w:val="425D4C20"/>
    <w:rsid w:val="42617220"/>
    <w:rsid w:val="4266188E"/>
    <w:rsid w:val="42920A32"/>
    <w:rsid w:val="42BC6E2A"/>
    <w:rsid w:val="42DC460A"/>
    <w:rsid w:val="42E51F21"/>
    <w:rsid w:val="42E54C2A"/>
    <w:rsid w:val="42EE7D4D"/>
    <w:rsid w:val="42F27E5F"/>
    <w:rsid w:val="42FE51FA"/>
    <w:rsid w:val="43361D26"/>
    <w:rsid w:val="43641393"/>
    <w:rsid w:val="43820D72"/>
    <w:rsid w:val="438A6361"/>
    <w:rsid w:val="43CA69A4"/>
    <w:rsid w:val="43E54F52"/>
    <w:rsid w:val="43F375E7"/>
    <w:rsid w:val="43F51D4A"/>
    <w:rsid w:val="44133AB1"/>
    <w:rsid w:val="4422079A"/>
    <w:rsid w:val="442256C5"/>
    <w:rsid w:val="444105FD"/>
    <w:rsid w:val="4474304B"/>
    <w:rsid w:val="4486323F"/>
    <w:rsid w:val="448E27B9"/>
    <w:rsid w:val="448E30CD"/>
    <w:rsid w:val="44997286"/>
    <w:rsid w:val="44BE37F8"/>
    <w:rsid w:val="45185DCE"/>
    <w:rsid w:val="451B1BD5"/>
    <w:rsid w:val="452573E2"/>
    <w:rsid w:val="45387480"/>
    <w:rsid w:val="454F7E4C"/>
    <w:rsid w:val="45611CBD"/>
    <w:rsid w:val="457C0B08"/>
    <w:rsid w:val="458319E2"/>
    <w:rsid w:val="459362CD"/>
    <w:rsid w:val="45B175B5"/>
    <w:rsid w:val="45B52F44"/>
    <w:rsid w:val="45B64804"/>
    <w:rsid w:val="45DD5142"/>
    <w:rsid w:val="45EA64C9"/>
    <w:rsid w:val="46073D75"/>
    <w:rsid w:val="462A7E1B"/>
    <w:rsid w:val="462D2107"/>
    <w:rsid w:val="463D764D"/>
    <w:rsid w:val="465D1D08"/>
    <w:rsid w:val="466D31AC"/>
    <w:rsid w:val="469D6E62"/>
    <w:rsid w:val="46C02E66"/>
    <w:rsid w:val="46C136EB"/>
    <w:rsid w:val="46C753D1"/>
    <w:rsid w:val="46D52DC9"/>
    <w:rsid w:val="46F26492"/>
    <w:rsid w:val="4701144F"/>
    <w:rsid w:val="47286607"/>
    <w:rsid w:val="474029BC"/>
    <w:rsid w:val="474242EE"/>
    <w:rsid w:val="47881AD3"/>
    <w:rsid w:val="47B54198"/>
    <w:rsid w:val="47FD6234"/>
    <w:rsid w:val="47FD6A9E"/>
    <w:rsid w:val="48042E23"/>
    <w:rsid w:val="48073B5E"/>
    <w:rsid w:val="4825291A"/>
    <w:rsid w:val="485442B3"/>
    <w:rsid w:val="485E01EA"/>
    <w:rsid w:val="48867CF6"/>
    <w:rsid w:val="48BB0B5F"/>
    <w:rsid w:val="48BB49A1"/>
    <w:rsid w:val="48D00B5C"/>
    <w:rsid w:val="48E00F30"/>
    <w:rsid w:val="49272F01"/>
    <w:rsid w:val="493355CC"/>
    <w:rsid w:val="49455006"/>
    <w:rsid w:val="496E0E29"/>
    <w:rsid w:val="49A95648"/>
    <w:rsid w:val="49EF3472"/>
    <w:rsid w:val="4A131FA5"/>
    <w:rsid w:val="4A2639F8"/>
    <w:rsid w:val="4A4C0063"/>
    <w:rsid w:val="4A566284"/>
    <w:rsid w:val="4A5D2834"/>
    <w:rsid w:val="4A6C7DBE"/>
    <w:rsid w:val="4A9262D4"/>
    <w:rsid w:val="4A9C2FB2"/>
    <w:rsid w:val="4A9D0315"/>
    <w:rsid w:val="4AAB4664"/>
    <w:rsid w:val="4AAB5901"/>
    <w:rsid w:val="4AC77D1F"/>
    <w:rsid w:val="4B2A263A"/>
    <w:rsid w:val="4B351714"/>
    <w:rsid w:val="4B524BD8"/>
    <w:rsid w:val="4B681FF9"/>
    <w:rsid w:val="4B6E0E8D"/>
    <w:rsid w:val="4BB8616F"/>
    <w:rsid w:val="4BB95D2D"/>
    <w:rsid w:val="4BBF2D00"/>
    <w:rsid w:val="4BCC2F2E"/>
    <w:rsid w:val="4BCE21F2"/>
    <w:rsid w:val="4BEA737A"/>
    <w:rsid w:val="4BFF6AFB"/>
    <w:rsid w:val="4C0514DC"/>
    <w:rsid w:val="4C0B6013"/>
    <w:rsid w:val="4C0E15FC"/>
    <w:rsid w:val="4C663044"/>
    <w:rsid w:val="4C8C569D"/>
    <w:rsid w:val="4CAA4CAD"/>
    <w:rsid w:val="4CBA2AB8"/>
    <w:rsid w:val="4CBE7A68"/>
    <w:rsid w:val="4CEC5CC5"/>
    <w:rsid w:val="4D342D2C"/>
    <w:rsid w:val="4D393AA6"/>
    <w:rsid w:val="4D472AFE"/>
    <w:rsid w:val="4D7356F7"/>
    <w:rsid w:val="4D917AB1"/>
    <w:rsid w:val="4D9F1439"/>
    <w:rsid w:val="4DA37D80"/>
    <w:rsid w:val="4DBF3091"/>
    <w:rsid w:val="4DD531CE"/>
    <w:rsid w:val="4DD727A5"/>
    <w:rsid w:val="4DDB15CC"/>
    <w:rsid w:val="4DEB1172"/>
    <w:rsid w:val="4E003635"/>
    <w:rsid w:val="4E100708"/>
    <w:rsid w:val="4E1A2717"/>
    <w:rsid w:val="4E315033"/>
    <w:rsid w:val="4E5D25FA"/>
    <w:rsid w:val="4E796226"/>
    <w:rsid w:val="4E890446"/>
    <w:rsid w:val="4EF05282"/>
    <w:rsid w:val="4F177107"/>
    <w:rsid w:val="4F367883"/>
    <w:rsid w:val="4F502E5B"/>
    <w:rsid w:val="4F81700B"/>
    <w:rsid w:val="4FAF0119"/>
    <w:rsid w:val="4FD40C4C"/>
    <w:rsid w:val="500B2D3F"/>
    <w:rsid w:val="500D34F2"/>
    <w:rsid w:val="50164626"/>
    <w:rsid w:val="504706D5"/>
    <w:rsid w:val="504D387B"/>
    <w:rsid w:val="507E2A6C"/>
    <w:rsid w:val="50881B81"/>
    <w:rsid w:val="510820B0"/>
    <w:rsid w:val="510C59F2"/>
    <w:rsid w:val="513114D8"/>
    <w:rsid w:val="5153123C"/>
    <w:rsid w:val="5175595E"/>
    <w:rsid w:val="51A029DE"/>
    <w:rsid w:val="51C472B8"/>
    <w:rsid w:val="51EA0231"/>
    <w:rsid w:val="51EF4036"/>
    <w:rsid w:val="522D47A2"/>
    <w:rsid w:val="52307324"/>
    <w:rsid w:val="523374FB"/>
    <w:rsid w:val="526F451C"/>
    <w:rsid w:val="52740869"/>
    <w:rsid w:val="52CB1E67"/>
    <w:rsid w:val="52CF480D"/>
    <w:rsid w:val="52EF7C0C"/>
    <w:rsid w:val="52F27412"/>
    <w:rsid w:val="530B2C95"/>
    <w:rsid w:val="534D27E3"/>
    <w:rsid w:val="535A2481"/>
    <w:rsid w:val="5363427C"/>
    <w:rsid w:val="536C4DF1"/>
    <w:rsid w:val="53A02EFE"/>
    <w:rsid w:val="53AE5F58"/>
    <w:rsid w:val="53B5223D"/>
    <w:rsid w:val="53BC7CED"/>
    <w:rsid w:val="53EE6BE5"/>
    <w:rsid w:val="53F20395"/>
    <w:rsid w:val="542565AF"/>
    <w:rsid w:val="542B04B4"/>
    <w:rsid w:val="549B6C8C"/>
    <w:rsid w:val="549C72E4"/>
    <w:rsid w:val="549D5A7F"/>
    <w:rsid w:val="549D643E"/>
    <w:rsid w:val="54E3218C"/>
    <w:rsid w:val="54E85CD9"/>
    <w:rsid w:val="550421F6"/>
    <w:rsid w:val="550F4664"/>
    <w:rsid w:val="55120646"/>
    <w:rsid w:val="553A1EC1"/>
    <w:rsid w:val="554A1EB7"/>
    <w:rsid w:val="55746044"/>
    <w:rsid w:val="55D215BA"/>
    <w:rsid w:val="55E005CB"/>
    <w:rsid w:val="55E131F2"/>
    <w:rsid w:val="55F748DD"/>
    <w:rsid w:val="56011B8F"/>
    <w:rsid w:val="560674C0"/>
    <w:rsid w:val="562E5F2A"/>
    <w:rsid w:val="564F23D9"/>
    <w:rsid w:val="56781B56"/>
    <w:rsid w:val="569F2CBF"/>
    <w:rsid w:val="56A1048A"/>
    <w:rsid w:val="56A35797"/>
    <w:rsid w:val="56C972F3"/>
    <w:rsid w:val="56CA363E"/>
    <w:rsid w:val="56CF3A45"/>
    <w:rsid w:val="56DD2A61"/>
    <w:rsid w:val="56DE51AE"/>
    <w:rsid w:val="56F27352"/>
    <w:rsid w:val="57221130"/>
    <w:rsid w:val="5734780E"/>
    <w:rsid w:val="575E07A2"/>
    <w:rsid w:val="576207D7"/>
    <w:rsid w:val="57623E8D"/>
    <w:rsid w:val="57675069"/>
    <w:rsid w:val="57C07E0E"/>
    <w:rsid w:val="57D14CA2"/>
    <w:rsid w:val="57D536DC"/>
    <w:rsid w:val="57E4247D"/>
    <w:rsid w:val="57F21894"/>
    <w:rsid w:val="57FB17B3"/>
    <w:rsid w:val="58241084"/>
    <w:rsid w:val="58314DB1"/>
    <w:rsid w:val="583F0020"/>
    <w:rsid w:val="58525D2E"/>
    <w:rsid w:val="585511B8"/>
    <w:rsid w:val="5860737B"/>
    <w:rsid w:val="586B5F14"/>
    <w:rsid w:val="58747DBB"/>
    <w:rsid w:val="587D0513"/>
    <w:rsid w:val="5886212D"/>
    <w:rsid w:val="589E74E6"/>
    <w:rsid w:val="58C03630"/>
    <w:rsid w:val="58D83810"/>
    <w:rsid w:val="58E15396"/>
    <w:rsid w:val="590514CC"/>
    <w:rsid w:val="59071A09"/>
    <w:rsid w:val="5912788B"/>
    <w:rsid w:val="59162E7E"/>
    <w:rsid w:val="595A52DF"/>
    <w:rsid w:val="597F0971"/>
    <w:rsid w:val="59AA3325"/>
    <w:rsid w:val="59CD4ECC"/>
    <w:rsid w:val="59CE2134"/>
    <w:rsid w:val="59CF5EBA"/>
    <w:rsid w:val="59D501D0"/>
    <w:rsid w:val="59D51865"/>
    <w:rsid w:val="59DA0FE8"/>
    <w:rsid w:val="59E1147D"/>
    <w:rsid w:val="59E61C36"/>
    <w:rsid w:val="5A03149A"/>
    <w:rsid w:val="5A035E38"/>
    <w:rsid w:val="5A0E1187"/>
    <w:rsid w:val="5A124FDF"/>
    <w:rsid w:val="5A345849"/>
    <w:rsid w:val="5A354A15"/>
    <w:rsid w:val="5A3D4385"/>
    <w:rsid w:val="5A441ABD"/>
    <w:rsid w:val="5A454A20"/>
    <w:rsid w:val="5A5F15C8"/>
    <w:rsid w:val="5A6116FC"/>
    <w:rsid w:val="5A63090F"/>
    <w:rsid w:val="5A933B1B"/>
    <w:rsid w:val="5AB15399"/>
    <w:rsid w:val="5B032DB2"/>
    <w:rsid w:val="5B396C64"/>
    <w:rsid w:val="5B42466A"/>
    <w:rsid w:val="5B5841D9"/>
    <w:rsid w:val="5BE36122"/>
    <w:rsid w:val="5BE600AF"/>
    <w:rsid w:val="5C1350FA"/>
    <w:rsid w:val="5C4E5411"/>
    <w:rsid w:val="5C4F37CA"/>
    <w:rsid w:val="5C6C2B02"/>
    <w:rsid w:val="5C766E17"/>
    <w:rsid w:val="5C7736C1"/>
    <w:rsid w:val="5C8736EF"/>
    <w:rsid w:val="5CDC5E97"/>
    <w:rsid w:val="5CF7122D"/>
    <w:rsid w:val="5D131275"/>
    <w:rsid w:val="5D361D05"/>
    <w:rsid w:val="5D3E3C29"/>
    <w:rsid w:val="5D3F5E4D"/>
    <w:rsid w:val="5D42035A"/>
    <w:rsid w:val="5D465482"/>
    <w:rsid w:val="5D4C21A1"/>
    <w:rsid w:val="5D8554BA"/>
    <w:rsid w:val="5DB5581F"/>
    <w:rsid w:val="5DCD1723"/>
    <w:rsid w:val="5DE52457"/>
    <w:rsid w:val="5DE93D8A"/>
    <w:rsid w:val="5DFA3C47"/>
    <w:rsid w:val="5DFE0DA7"/>
    <w:rsid w:val="5E3D1EDC"/>
    <w:rsid w:val="5E3E4182"/>
    <w:rsid w:val="5E3E5F31"/>
    <w:rsid w:val="5E4C45F1"/>
    <w:rsid w:val="5E510B43"/>
    <w:rsid w:val="5E5405B2"/>
    <w:rsid w:val="5E581E9E"/>
    <w:rsid w:val="5E7F263C"/>
    <w:rsid w:val="5E7F5B51"/>
    <w:rsid w:val="5EBD5A44"/>
    <w:rsid w:val="5EBF3633"/>
    <w:rsid w:val="5EC94DA1"/>
    <w:rsid w:val="5ECE0FB8"/>
    <w:rsid w:val="5ECF411D"/>
    <w:rsid w:val="5ED53DEA"/>
    <w:rsid w:val="5EE867F0"/>
    <w:rsid w:val="5F07009B"/>
    <w:rsid w:val="5F1974AA"/>
    <w:rsid w:val="5F444F7D"/>
    <w:rsid w:val="5F4C08E9"/>
    <w:rsid w:val="5F754EB5"/>
    <w:rsid w:val="5F776CF2"/>
    <w:rsid w:val="5F7A772A"/>
    <w:rsid w:val="5FB13E62"/>
    <w:rsid w:val="5FF209D2"/>
    <w:rsid w:val="5FF80970"/>
    <w:rsid w:val="606D63AF"/>
    <w:rsid w:val="607B0287"/>
    <w:rsid w:val="607C0ADA"/>
    <w:rsid w:val="60903A2A"/>
    <w:rsid w:val="60B50EDF"/>
    <w:rsid w:val="60B603A2"/>
    <w:rsid w:val="60B721DF"/>
    <w:rsid w:val="60EC754F"/>
    <w:rsid w:val="61067C3F"/>
    <w:rsid w:val="61385B5E"/>
    <w:rsid w:val="61414D8C"/>
    <w:rsid w:val="61551466"/>
    <w:rsid w:val="615B6A2B"/>
    <w:rsid w:val="61844519"/>
    <w:rsid w:val="61862F48"/>
    <w:rsid w:val="619941C4"/>
    <w:rsid w:val="619F5A77"/>
    <w:rsid w:val="61A26854"/>
    <w:rsid w:val="61AE1D80"/>
    <w:rsid w:val="61AF51FD"/>
    <w:rsid w:val="61B50C17"/>
    <w:rsid w:val="61B8623F"/>
    <w:rsid w:val="61C8027B"/>
    <w:rsid w:val="61CB6E13"/>
    <w:rsid w:val="61CC07A3"/>
    <w:rsid w:val="61CC7270"/>
    <w:rsid w:val="61D74DCA"/>
    <w:rsid w:val="61E20464"/>
    <w:rsid w:val="61F90AEB"/>
    <w:rsid w:val="622305DD"/>
    <w:rsid w:val="62236316"/>
    <w:rsid w:val="622A564A"/>
    <w:rsid w:val="62612A49"/>
    <w:rsid w:val="627D0168"/>
    <w:rsid w:val="62870278"/>
    <w:rsid w:val="629D38CE"/>
    <w:rsid w:val="629E4AE4"/>
    <w:rsid w:val="62C72917"/>
    <w:rsid w:val="62EA384F"/>
    <w:rsid w:val="630C58A5"/>
    <w:rsid w:val="63264573"/>
    <w:rsid w:val="63340924"/>
    <w:rsid w:val="63536AF4"/>
    <w:rsid w:val="63573C4A"/>
    <w:rsid w:val="63583998"/>
    <w:rsid w:val="63976F84"/>
    <w:rsid w:val="639F39F0"/>
    <w:rsid w:val="63B97076"/>
    <w:rsid w:val="63E41BBE"/>
    <w:rsid w:val="641010EB"/>
    <w:rsid w:val="6419771D"/>
    <w:rsid w:val="64341F26"/>
    <w:rsid w:val="64460C77"/>
    <w:rsid w:val="647263F7"/>
    <w:rsid w:val="64751539"/>
    <w:rsid w:val="6487485D"/>
    <w:rsid w:val="64A15D56"/>
    <w:rsid w:val="652F1000"/>
    <w:rsid w:val="654A4BF8"/>
    <w:rsid w:val="65541C1B"/>
    <w:rsid w:val="6571350F"/>
    <w:rsid w:val="65800D2F"/>
    <w:rsid w:val="659842AB"/>
    <w:rsid w:val="65AB1D89"/>
    <w:rsid w:val="65B1105D"/>
    <w:rsid w:val="65DB6634"/>
    <w:rsid w:val="65E83531"/>
    <w:rsid w:val="6620311B"/>
    <w:rsid w:val="66531D5E"/>
    <w:rsid w:val="66786310"/>
    <w:rsid w:val="66863518"/>
    <w:rsid w:val="66AF0431"/>
    <w:rsid w:val="66C63692"/>
    <w:rsid w:val="66E84E77"/>
    <w:rsid w:val="670E02DD"/>
    <w:rsid w:val="67185290"/>
    <w:rsid w:val="67245548"/>
    <w:rsid w:val="672C6C05"/>
    <w:rsid w:val="67322684"/>
    <w:rsid w:val="673963BE"/>
    <w:rsid w:val="67677FC3"/>
    <w:rsid w:val="677B02CA"/>
    <w:rsid w:val="6789606D"/>
    <w:rsid w:val="67AE2D03"/>
    <w:rsid w:val="67B143A5"/>
    <w:rsid w:val="67B55AF0"/>
    <w:rsid w:val="67DE6BC5"/>
    <w:rsid w:val="67E22D69"/>
    <w:rsid w:val="67EA1BD9"/>
    <w:rsid w:val="68013B82"/>
    <w:rsid w:val="680E0E50"/>
    <w:rsid w:val="68223BA0"/>
    <w:rsid w:val="683C2DA4"/>
    <w:rsid w:val="683D4631"/>
    <w:rsid w:val="684519E3"/>
    <w:rsid w:val="684D35C0"/>
    <w:rsid w:val="685C1605"/>
    <w:rsid w:val="685E01DD"/>
    <w:rsid w:val="68711118"/>
    <w:rsid w:val="688A1C71"/>
    <w:rsid w:val="68A81817"/>
    <w:rsid w:val="68AE77A1"/>
    <w:rsid w:val="68ED1199"/>
    <w:rsid w:val="68EF2E46"/>
    <w:rsid w:val="68F6256E"/>
    <w:rsid w:val="69074EA8"/>
    <w:rsid w:val="693D476C"/>
    <w:rsid w:val="695434DF"/>
    <w:rsid w:val="69810051"/>
    <w:rsid w:val="69847B19"/>
    <w:rsid w:val="698C2E3E"/>
    <w:rsid w:val="69977592"/>
    <w:rsid w:val="69AB7E2F"/>
    <w:rsid w:val="69CC3BF1"/>
    <w:rsid w:val="69F464EB"/>
    <w:rsid w:val="69F7543C"/>
    <w:rsid w:val="69F91442"/>
    <w:rsid w:val="6A1136B3"/>
    <w:rsid w:val="6A380DAA"/>
    <w:rsid w:val="6A9C11D9"/>
    <w:rsid w:val="6A9D6001"/>
    <w:rsid w:val="6AC416AA"/>
    <w:rsid w:val="6AF82253"/>
    <w:rsid w:val="6B032CC0"/>
    <w:rsid w:val="6B2442BE"/>
    <w:rsid w:val="6B362ECF"/>
    <w:rsid w:val="6B6D5C51"/>
    <w:rsid w:val="6B7E36BF"/>
    <w:rsid w:val="6BA16E3F"/>
    <w:rsid w:val="6BB32505"/>
    <w:rsid w:val="6BBB383E"/>
    <w:rsid w:val="6BBD3D4F"/>
    <w:rsid w:val="6C31647E"/>
    <w:rsid w:val="6C3C0652"/>
    <w:rsid w:val="6C3D75BE"/>
    <w:rsid w:val="6C3F52B0"/>
    <w:rsid w:val="6C5F312F"/>
    <w:rsid w:val="6C6603C6"/>
    <w:rsid w:val="6C7E54D4"/>
    <w:rsid w:val="6C91693F"/>
    <w:rsid w:val="6CA71686"/>
    <w:rsid w:val="6CBC0C51"/>
    <w:rsid w:val="6D0A5D7D"/>
    <w:rsid w:val="6D4F2026"/>
    <w:rsid w:val="6D5B556F"/>
    <w:rsid w:val="6D615C9A"/>
    <w:rsid w:val="6D9C1364"/>
    <w:rsid w:val="6DAE100D"/>
    <w:rsid w:val="6DCA044D"/>
    <w:rsid w:val="6DDF1060"/>
    <w:rsid w:val="6DE63A62"/>
    <w:rsid w:val="6E30544A"/>
    <w:rsid w:val="6E3F7809"/>
    <w:rsid w:val="6E5B334A"/>
    <w:rsid w:val="6E772922"/>
    <w:rsid w:val="6E9E67DF"/>
    <w:rsid w:val="6EA2492D"/>
    <w:rsid w:val="6EBE764A"/>
    <w:rsid w:val="6ECE3304"/>
    <w:rsid w:val="6F743D95"/>
    <w:rsid w:val="6FAA7A2D"/>
    <w:rsid w:val="6FAB459F"/>
    <w:rsid w:val="6FAD7FC0"/>
    <w:rsid w:val="6FC41901"/>
    <w:rsid w:val="6FD14838"/>
    <w:rsid w:val="6FD16AC7"/>
    <w:rsid w:val="6FDD600F"/>
    <w:rsid w:val="700B6EE7"/>
    <w:rsid w:val="70257BB7"/>
    <w:rsid w:val="70631BBC"/>
    <w:rsid w:val="708D7E9F"/>
    <w:rsid w:val="70B7210C"/>
    <w:rsid w:val="70B73C75"/>
    <w:rsid w:val="70D81F3F"/>
    <w:rsid w:val="70F148EA"/>
    <w:rsid w:val="70FF1152"/>
    <w:rsid w:val="7119054C"/>
    <w:rsid w:val="715D78D1"/>
    <w:rsid w:val="71897173"/>
    <w:rsid w:val="71DA2EF6"/>
    <w:rsid w:val="71E23627"/>
    <w:rsid w:val="71F92DCB"/>
    <w:rsid w:val="71FA555F"/>
    <w:rsid w:val="71FB1E9A"/>
    <w:rsid w:val="71FB7B55"/>
    <w:rsid w:val="72195491"/>
    <w:rsid w:val="721F0034"/>
    <w:rsid w:val="722853C9"/>
    <w:rsid w:val="722951B6"/>
    <w:rsid w:val="725918FF"/>
    <w:rsid w:val="72711F9E"/>
    <w:rsid w:val="729D0D00"/>
    <w:rsid w:val="72AE07EA"/>
    <w:rsid w:val="72DF12B3"/>
    <w:rsid w:val="72F56054"/>
    <w:rsid w:val="730F2921"/>
    <w:rsid w:val="73163FC3"/>
    <w:rsid w:val="735D76D1"/>
    <w:rsid w:val="73681739"/>
    <w:rsid w:val="73755BD2"/>
    <w:rsid w:val="73E07FE6"/>
    <w:rsid w:val="73FB3B89"/>
    <w:rsid w:val="7401305B"/>
    <w:rsid w:val="741321EE"/>
    <w:rsid w:val="74381E24"/>
    <w:rsid w:val="74531548"/>
    <w:rsid w:val="745768D0"/>
    <w:rsid w:val="7483366C"/>
    <w:rsid w:val="74E41E63"/>
    <w:rsid w:val="74EC0A1F"/>
    <w:rsid w:val="75895908"/>
    <w:rsid w:val="75A058A9"/>
    <w:rsid w:val="75A63E81"/>
    <w:rsid w:val="75AC0415"/>
    <w:rsid w:val="75D63D7B"/>
    <w:rsid w:val="76091367"/>
    <w:rsid w:val="766A2A1E"/>
    <w:rsid w:val="766A7776"/>
    <w:rsid w:val="766C05C3"/>
    <w:rsid w:val="76977856"/>
    <w:rsid w:val="76D41183"/>
    <w:rsid w:val="76DE350C"/>
    <w:rsid w:val="76EC1BE4"/>
    <w:rsid w:val="76F93E4B"/>
    <w:rsid w:val="77010785"/>
    <w:rsid w:val="77336459"/>
    <w:rsid w:val="775E4254"/>
    <w:rsid w:val="77741698"/>
    <w:rsid w:val="77790846"/>
    <w:rsid w:val="777A4303"/>
    <w:rsid w:val="77802407"/>
    <w:rsid w:val="77836D11"/>
    <w:rsid w:val="77845CF8"/>
    <w:rsid w:val="77BB31E5"/>
    <w:rsid w:val="77BB5B09"/>
    <w:rsid w:val="77D20467"/>
    <w:rsid w:val="77E80C0E"/>
    <w:rsid w:val="77F74A8D"/>
    <w:rsid w:val="781F09F2"/>
    <w:rsid w:val="782B6237"/>
    <w:rsid w:val="78555298"/>
    <w:rsid w:val="788A5731"/>
    <w:rsid w:val="789530E2"/>
    <w:rsid w:val="78B812BC"/>
    <w:rsid w:val="78BD3786"/>
    <w:rsid w:val="78EA15F7"/>
    <w:rsid w:val="791D5063"/>
    <w:rsid w:val="7950050E"/>
    <w:rsid w:val="79654567"/>
    <w:rsid w:val="7984651C"/>
    <w:rsid w:val="79A224D2"/>
    <w:rsid w:val="79B70935"/>
    <w:rsid w:val="7A0905E7"/>
    <w:rsid w:val="7A0F0C58"/>
    <w:rsid w:val="7A2D658E"/>
    <w:rsid w:val="7A346DBD"/>
    <w:rsid w:val="7A7D47CF"/>
    <w:rsid w:val="7A9827B6"/>
    <w:rsid w:val="7A9F1C31"/>
    <w:rsid w:val="7AA6462E"/>
    <w:rsid w:val="7AB5277D"/>
    <w:rsid w:val="7AC02BD6"/>
    <w:rsid w:val="7AC2067E"/>
    <w:rsid w:val="7AD37A9F"/>
    <w:rsid w:val="7AD90AE0"/>
    <w:rsid w:val="7B0E5434"/>
    <w:rsid w:val="7B1B427F"/>
    <w:rsid w:val="7B275DA2"/>
    <w:rsid w:val="7B2772AD"/>
    <w:rsid w:val="7B2D79A5"/>
    <w:rsid w:val="7B4629EF"/>
    <w:rsid w:val="7B517517"/>
    <w:rsid w:val="7B68198E"/>
    <w:rsid w:val="7B7555BB"/>
    <w:rsid w:val="7B7E31BC"/>
    <w:rsid w:val="7B871BF8"/>
    <w:rsid w:val="7B8A5AF6"/>
    <w:rsid w:val="7B9D1BDC"/>
    <w:rsid w:val="7BB73043"/>
    <w:rsid w:val="7BC03C97"/>
    <w:rsid w:val="7BD628AE"/>
    <w:rsid w:val="7BDB180E"/>
    <w:rsid w:val="7BE45E9D"/>
    <w:rsid w:val="7BF15CA8"/>
    <w:rsid w:val="7BF3728C"/>
    <w:rsid w:val="7C4B10B1"/>
    <w:rsid w:val="7C6405BC"/>
    <w:rsid w:val="7C674680"/>
    <w:rsid w:val="7C99102B"/>
    <w:rsid w:val="7CA5660C"/>
    <w:rsid w:val="7CA649CB"/>
    <w:rsid w:val="7CC4741C"/>
    <w:rsid w:val="7D1400F2"/>
    <w:rsid w:val="7D1536A8"/>
    <w:rsid w:val="7D167BE4"/>
    <w:rsid w:val="7D4579E9"/>
    <w:rsid w:val="7D462104"/>
    <w:rsid w:val="7D5279DA"/>
    <w:rsid w:val="7D5558FB"/>
    <w:rsid w:val="7D6C1CEC"/>
    <w:rsid w:val="7DAB5699"/>
    <w:rsid w:val="7DB54589"/>
    <w:rsid w:val="7DB60DBE"/>
    <w:rsid w:val="7DCB2875"/>
    <w:rsid w:val="7DD86AD4"/>
    <w:rsid w:val="7DF44FBA"/>
    <w:rsid w:val="7E09027D"/>
    <w:rsid w:val="7E1D2BDE"/>
    <w:rsid w:val="7E2D22A9"/>
    <w:rsid w:val="7E2E700E"/>
    <w:rsid w:val="7E573180"/>
    <w:rsid w:val="7E7B68F1"/>
    <w:rsid w:val="7E7C661F"/>
    <w:rsid w:val="7E9F639F"/>
    <w:rsid w:val="7EA11C35"/>
    <w:rsid w:val="7EAA2048"/>
    <w:rsid w:val="7F1C1B01"/>
    <w:rsid w:val="7F4B0E14"/>
    <w:rsid w:val="7F4D483E"/>
    <w:rsid w:val="7F775758"/>
    <w:rsid w:val="7F903E53"/>
    <w:rsid w:val="7F966317"/>
    <w:rsid w:val="7FCA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F22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unhideWhenUsed="1" w:qFormat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pPr>
      <w:widowControl w:val="0"/>
      <w:spacing w:line="360" w:lineRule="auto"/>
      <w:jc w:val="both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0"/>
    <w:next w:val="a0"/>
    <w:link w:val="10"/>
    <w:autoRedefine/>
    <w:qFormat/>
    <w:pPr>
      <w:keepNext/>
      <w:keepLines/>
      <w:numPr>
        <w:numId w:val="1"/>
      </w:numPr>
      <w:spacing w:before="310" w:after="280"/>
      <w:jc w:val="center"/>
      <w:outlineLvl w:val="0"/>
    </w:pPr>
    <w:rPr>
      <w:rFonts w:eastAsia="黑体"/>
      <w:b/>
      <w:kern w:val="44"/>
      <w:sz w:val="32"/>
      <w:szCs w:val="44"/>
    </w:rPr>
  </w:style>
  <w:style w:type="paragraph" w:styleId="2">
    <w:name w:val="heading 2"/>
    <w:basedOn w:val="a0"/>
    <w:next w:val="a0"/>
    <w:link w:val="20"/>
    <w:autoRedefine/>
    <w:qFormat/>
    <w:pPr>
      <w:keepNext/>
      <w:keepLines/>
      <w:numPr>
        <w:ilvl w:val="1"/>
        <w:numId w:val="1"/>
      </w:numPr>
      <w:tabs>
        <w:tab w:val="left" w:pos="425"/>
      </w:tabs>
      <w:spacing w:before="200" w:after="140"/>
      <w:jc w:val="left"/>
      <w:outlineLvl w:val="1"/>
    </w:pPr>
    <w:rPr>
      <w:rFonts w:eastAsia="黑体"/>
      <w:b/>
      <w:sz w:val="28"/>
      <w:szCs w:val="32"/>
    </w:rPr>
  </w:style>
  <w:style w:type="paragraph" w:styleId="3">
    <w:name w:val="heading 3"/>
    <w:basedOn w:val="a0"/>
    <w:next w:val="a0"/>
    <w:autoRedefine/>
    <w:qFormat/>
    <w:pPr>
      <w:keepNext/>
      <w:keepLines/>
      <w:numPr>
        <w:ilvl w:val="2"/>
        <w:numId w:val="1"/>
      </w:numPr>
      <w:spacing w:before="140" w:after="80"/>
      <w:jc w:val="left"/>
      <w:outlineLvl w:val="2"/>
    </w:pPr>
    <w:rPr>
      <w:rFonts w:eastAsia="黑体"/>
      <w:b/>
      <w:szCs w:val="32"/>
    </w:rPr>
  </w:style>
  <w:style w:type="paragraph" w:styleId="4">
    <w:name w:val="heading 4"/>
    <w:basedOn w:val="a0"/>
    <w:next w:val="a0"/>
    <w:autoRedefine/>
    <w:qFormat/>
    <w:pPr>
      <w:keepNext/>
      <w:keepLines/>
      <w:snapToGrid w:val="0"/>
      <w:spacing w:before="480" w:after="290"/>
      <w:outlineLvl w:val="3"/>
    </w:pPr>
    <w:rPr>
      <w:rFonts w:ascii="Arial" w:eastAsia="黑体" w:hAnsi="Arial"/>
      <w:spacing w:val="4"/>
      <w:szCs w:val="20"/>
    </w:rPr>
  </w:style>
  <w:style w:type="paragraph" w:styleId="5">
    <w:name w:val="heading 5"/>
    <w:basedOn w:val="a0"/>
    <w:next w:val="a0"/>
    <w:autoRedefine/>
    <w:qFormat/>
    <w:pPr>
      <w:keepNext/>
      <w:ind w:left="2100"/>
      <w:outlineLvl w:val="4"/>
    </w:pPr>
    <w:rPr>
      <w:b/>
      <w:bCs/>
      <w:sz w:val="28"/>
      <w:szCs w:val="21"/>
    </w:rPr>
  </w:style>
  <w:style w:type="paragraph" w:styleId="6">
    <w:name w:val="heading 6"/>
    <w:basedOn w:val="a0"/>
    <w:next w:val="a0"/>
    <w:autoRedefine/>
    <w:qFormat/>
    <w:pPr>
      <w:keepNext/>
      <w:keepLines/>
      <w:snapToGrid w:val="0"/>
      <w:spacing w:before="240" w:after="64" w:line="320" w:lineRule="auto"/>
      <w:outlineLvl w:val="5"/>
    </w:pPr>
    <w:rPr>
      <w:rFonts w:ascii="Arial" w:eastAsia="黑体" w:hAnsi="Arial"/>
      <w:b/>
      <w:spacing w:val="4"/>
      <w:szCs w:val="20"/>
    </w:rPr>
  </w:style>
  <w:style w:type="paragraph" w:styleId="7">
    <w:name w:val="heading 7"/>
    <w:basedOn w:val="a0"/>
    <w:next w:val="a0"/>
    <w:autoRedefine/>
    <w:qFormat/>
    <w:pPr>
      <w:keepNext/>
      <w:outlineLvl w:val="6"/>
    </w:pPr>
    <w:rPr>
      <w:sz w:val="28"/>
    </w:rPr>
  </w:style>
  <w:style w:type="paragraph" w:styleId="8">
    <w:name w:val="heading 8"/>
    <w:basedOn w:val="a0"/>
    <w:next w:val="a0"/>
    <w:autoRedefine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autoRedefine/>
    <w:qFormat/>
    <w:pPr>
      <w:keepNext/>
      <w:jc w:val="center"/>
      <w:outlineLvl w:val="8"/>
    </w:pPr>
    <w:rPr>
      <w:b/>
      <w:bCs/>
      <w:sz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70">
    <w:name w:val="toc 7"/>
    <w:basedOn w:val="a0"/>
    <w:next w:val="a0"/>
    <w:autoRedefine/>
    <w:uiPriority w:val="39"/>
    <w:unhideWhenUsed/>
    <w:qFormat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a4">
    <w:name w:val="Normal Indent"/>
    <w:basedOn w:val="a0"/>
    <w:autoRedefine/>
    <w:uiPriority w:val="99"/>
    <w:unhideWhenUsed/>
    <w:qFormat/>
    <w:pPr>
      <w:ind w:firstLine="420"/>
    </w:pPr>
  </w:style>
  <w:style w:type="paragraph" w:styleId="a5">
    <w:name w:val="caption"/>
    <w:basedOn w:val="a0"/>
    <w:next w:val="a0"/>
    <w:autoRedefine/>
    <w:qFormat/>
    <w:pPr>
      <w:keepNext/>
      <w:jc w:val="center"/>
    </w:pPr>
    <w:rPr>
      <w:rFonts w:eastAsia="黑体"/>
      <w:b/>
      <w:szCs w:val="20"/>
    </w:rPr>
  </w:style>
  <w:style w:type="paragraph" w:styleId="a6">
    <w:name w:val="Document Map"/>
    <w:basedOn w:val="a0"/>
    <w:link w:val="a7"/>
    <w:autoRedefine/>
    <w:uiPriority w:val="99"/>
    <w:unhideWhenUsed/>
    <w:qFormat/>
    <w:rPr>
      <w:rFonts w:ascii="宋体"/>
      <w:sz w:val="18"/>
      <w:szCs w:val="18"/>
    </w:rPr>
  </w:style>
  <w:style w:type="paragraph" w:styleId="a8">
    <w:name w:val="annotation text"/>
    <w:basedOn w:val="a0"/>
    <w:link w:val="a9"/>
    <w:autoRedefine/>
    <w:uiPriority w:val="99"/>
    <w:semiHidden/>
    <w:unhideWhenUsed/>
    <w:qFormat/>
    <w:pPr>
      <w:jc w:val="left"/>
    </w:pPr>
  </w:style>
  <w:style w:type="paragraph" w:styleId="aa">
    <w:name w:val="Body Text"/>
    <w:basedOn w:val="a0"/>
    <w:autoRedefine/>
    <w:semiHidden/>
    <w:qFormat/>
    <w:rPr>
      <w:rFonts w:ascii="宋体" w:hAnsi="宋体"/>
    </w:rPr>
  </w:style>
  <w:style w:type="paragraph" w:styleId="ab">
    <w:name w:val="Body Text Indent"/>
    <w:basedOn w:val="a0"/>
    <w:autoRedefine/>
    <w:semiHidden/>
    <w:qFormat/>
    <w:pPr>
      <w:spacing w:line="400" w:lineRule="atLeast"/>
      <w:ind w:firstLineChars="225" w:firstLine="450"/>
    </w:pPr>
  </w:style>
  <w:style w:type="paragraph" w:styleId="50">
    <w:name w:val="toc 5"/>
    <w:basedOn w:val="a0"/>
    <w:next w:val="a0"/>
    <w:autoRedefine/>
    <w:uiPriority w:val="39"/>
    <w:unhideWhenUsed/>
    <w:qFormat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30">
    <w:name w:val="toc 3"/>
    <w:basedOn w:val="a0"/>
    <w:next w:val="a0"/>
    <w:autoRedefine/>
    <w:uiPriority w:val="39"/>
    <w:unhideWhenUsed/>
    <w:qFormat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ac">
    <w:name w:val="Plain Text"/>
    <w:basedOn w:val="a0"/>
    <w:autoRedefine/>
    <w:uiPriority w:val="99"/>
    <w:unhideWhenUsed/>
    <w:qFormat/>
    <w:rPr>
      <w:rFonts w:ascii="宋体" w:hAnsi="Courier New"/>
    </w:rPr>
  </w:style>
  <w:style w:type="paragraph" w:styleId="80">
    <w:name w:val="toc 8"/>
    <w:basedOn w:val="a0"/>
    <w:next w:val="a0"/>
    <w:autoRedefine/>
    <w:uiPriority w:val="39"/>
    <w:unhideWhenUsed/>
    <w:qFormat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d">
    <w:name w:val="Balloon Text"/>
    <w:basedOn w:val="a0"/>
    <w:link w:val="ae"/>
    <w:autoRedefine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f">
    <w:name w:val="footer"/>
    <w:basedOn w:val="a0"/>
    <w:link w:val="af0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0"/>
    <w:link w:val="af2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0"/>
    <w:next w:val="a0"/>
    <w:autoRedefine/>
    <w:uiPriority w:val="39"/>
    <w:qFormat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40">
    <w:name w:val="toc 4"/>
    <w:basedOn w:val="a0"/>
    <w:next w:val="a0"/>
    <w:autoRedefine/>
    <w:uiPriority w:val="39"/>
    <w:unhideWhenUsed/>
    <w:qFormat/>
    <w:pPr>
      <w:ind w:left="720"/>
      <w:jc w:val="left"/>
    </w:pPr>
    <w:rPr>
      <w:rFonts w:asciiTheme="minorHAnsi" w:hAnsiTheme="minorHAnsi"/>
      <w:sz w:val="18"/>
      <w:szCs w:val="18"/>
    </w:rPr>
  </w:style>
  <w:style w:type="paragraph" w:styleId="af3">
    <w:name w:val="footnote text"/>
    <w:basedOn w:val="a0"/>
    <w:autoRedefine/>
    <w:semiHidden/>
    <w:qFormat/>
    <w:pPr>
      <w:snapToGrid w:val="0"/>
      <w:jc w:val="left"/>
    </w:pPr>
    <w:rPr>
      <w:sz w:val="18"/>
      <w:szCs w:val="18"/>
    </w:rPr>
  </w:style>
  <w:style w:type="paragraph" w:styleId="60">
    <w:name w:val="toc 6"/>
    <w:basedOn w:val="a0"/>
    <w:next w:val="a0"/>
    <w:autoRedefine/>
    <w:uiPriority w:val="39"/>
    <w:unhideWhenUsed/>
    <w:qFormat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21">
    <w:name w:val="toc 2"/>
    <w:basedOn w:val="a0"/>
    <w:next w:val="a0"/>
    <w:autoRedefine/>
    <w:uiPriority w:val="39"/>
    <w:qFormat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90">
    <w:name w:val="toc 9"/>
    <w:basedOn w:val="a0"/>
    <w:next w:val="a0"/>
    <w:autoRedefine/>
    <w:uiPriority w:val="39"/>
    <w:unhideWhenUsed/>
    <w:qFormat/>
    <w:pPr>
      <w:ind w:left="1920"/>
      <w:jc w:val="left"/>
    </w:pPr>
    <w:rPr>
      <w:rFonts w:asciiTheme="minorHAnsi" w:hAnsiTheme="minorHAnsi"/>
      <w:sz w:val="18"/>
      <w:szCs w:val="18"/>
    </w:rPr>
  </w:style>
  <w:style w:type="paragraph" w:styleId="af4">
    <w:name w:val="Normal (Web)"/>
    <w:basedOn w:val="a0"/>
    <w:autoRedefine/>
    <w:uiPriority w:val="99"/>
    <w:unhideWhenUsed/>
    <w:qFormat/>
    <w:pPr>
      <w:spacing w:beforeAutospacing="1" w:afterAutospacing="1"/>
      <w:jc w:val="left"/>
    </w:pPr>
    <w:rPr>
      <w:kern w:val="0"/>
    </w:rPr>
  </w:style>
  <w:style w:type="paragraph" w:styleId="af5">
    <w:name w:val="Title"/>
    <w:basedOn w:val="a0"/>
    <w:next w:val="a0"/>
    <w:link w:val="af6"/>
    <w:autoRedefine/>
    <w:uiPriority w:val="10"/>
    <w:qFormat/>
    <w:pPr>
      <w:spacing w:before="240" w:after="60"/>
      <w:jc w:val="left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7">
    <w:name w:val="annotation subject"/>
    <w:basedOn w:val="a8"/>
    <w:next w:val="a8"/>
    <w:link w:val="af8"/>
    <w:autoRedefine/>
    <w:uiPriority w:val="99"/>
    <w:semiHidden/>
    <w:unhideWhenUsed/>
    <w:qFormat/>
    <w:rPr>
      <w:b/>
      <w:bCs/>
    </w:rPr>
  </w:style>
  <w:style w:type="paragraph" w:styleId="af9">
    <w:name w:val="Body Text First Indent"/>
    <w:basedOn w:val="a0"/>
    <w:autoRedefine/>
    <w:semiHidden/>
    <w:qFormat/>
    <w:pPr>
      <w:snapToGrid w:val="0"/>
      <w:spacing w:line="400" w:lineRule="atLeast"/>
      <w:ind w:firstLine="510"/>
    </w:pPr>
    <w:rPr>
      <w:spacing w:val="4"/>
      <w:szCs w:val="20"/>
    </w:rPr>
  </w:style>
  <w:style w:type="table" w:styleId="afa">
    <w:name w:val="Table Grid"/>
    <w:basedOn w:val="a2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1"/>
    <w:autoRedefine/>
    <w:semiHidden/>
    <w:qFormat/>
  </w:style>
  <w:style w:type="character" w:styleId="afc">
    <w:name w:val="Hyperlink"/>
    <w:basedOn w:val="a1"/>
    <w:autoRedefine/>
    <w:uiPriority w:val="99"/>
    <w:qFormat/>
    <w:rPr>
      <w:color w:val="0000FF"/>
      <w:u w:val="single"/>
    </w:rPr>
  </w:style>
  <w:style w:type="character" w:styleId="afd">
    <w:name w:val="annotation reference"/>
    <w:basedOn w:val="a1"/>
    <w:autoRedefine/>
    <w:uiPriority w:val="99"/>
    <w:semiHidden/>
    <w:unhideWhenUsed/>
    <w:qFormat/>
    <w:rPr>
      <w:sz w:val="21"/>
      <w:szCs w:val="21"/>
    </w:rPr>
  </w:style>
  <w:style w:type="character" w:styleId="afe">
    <w:name w:val="footnote reference"/>
    <w:basedOn w:val="a1"/>
    <w:autoRedefine/>
    <w:semiHidden/>
    <w:qFormat/>
    <w:rPr>
      <w:vertAlign w:val="superscript"/>
    </w:rPr>
  </w:style>
  <w:style w:type="paragraph" w:customStyle="1" w:styleId="aff">
    <w:name w:val="图"/>
    <w:basedOn w:val="a0"/>
    <w:autoRedefine/>
    <w:qFormat/>
    <w:pPr>
      <w:snapToGrid w:val="0"/>
      <w:spacing w:line="400" w:lineRule="atLeast"/>
      <w:jc w:val="center"/>
    </w:pPr>
    <w:rPr>
      <w:spacing w:val="4"/>
      <w:szCs w:val="20"/>
    </w:rPr>
  </w:style>
  <w:style w:type="character" w:customStyle="1" w:styleId="aff0">
    <w:name w:val="无间隔 字符"/>
    <w:basedOn w:val="a1"/>
    <w:link w:val="12"/>
    <w:autoRedefine/>
    <w:qFormat/>
    <w:rPr>
      <w:sz w:val="22"/>
      <w:szCs w:val="22"/>
    </w:rPr>
  </w:style>
  <w:style w:type="paragraph" w:customStyle="1" w:styleId="12">
    <w:name w:val="无间隔1"/>
    <w:link w:val="aff0"/>
    <w:autoRedefine/>
    <w:qFormat/>
    <w:rPr>
      <w:sz w:val="22"/>
      <w:szCs w:val="22"/>
    </w:rPr>
  </w:style>
  <w:style w:type="paragraph" w:customStyle="1" w:styleId="a">
    <w:name w:val="序列"/>
    <w:basedOn w:val="a0"/>
    <w:autoRedefine/>
    <w:qFormat/>
    <w:pPr>
      <w:numPr>
        <w:numId w:val="2"/>
      </w:numPr>
      <w:snapToGrid w:val="0"/>
      <w:spacing w:line="400" w:lineRule="atLeast"/>
    </w:pPr>
    <w:rPr>
      <w:spacing w:val="4"/>
      <w:szCs w:val="20"/>
    </w:rPr>
  </w:style>
  <w:style w:type="character" w:customStyle="1" w:styleId="10">
    <w:name w:val="标题 1 字符"/>
    <w:basedOn w:val="a1"/>
    <w:link w:val="1"/>
    <w:autoRedefine/>
    <w:qFormat/>
    <w:rPr>
      <w:rFonts w:eastAsia="黑体"/>
      <w:b/>
      <w:kern w:val="44"/>
      <w:sz w:val="32"/>
      <w:szCs w:val="44"/>
    </w:rPr>
  </w:style>
  <w:style w:type="character" w:customStyle="1" w:styleId="20">
    <w:name w:val="标题 2 字符"/>
    <w:basedOn w:val="a1"/>
    <w:link w:val="2"/>
    <w:autoRedefine/>
    <w:qFormat/>
    <w:rPr>
      <w:rFonts w:eastAsia="黑体"/>
      <w:b/>
      <w:kern w:val="2"/>
      <w:sz w:val="28"/>
      <w:szCs w:val="32"/>
    </w:rPr>
  </w:style>
  <w:style w:type="paragraph" w:customStyle="1" w:styleId="22">
    <w:name w:val="样式 行距: 2 倍行距"/>
    <w:basedOn w:val="a0"/>
    <w:autoRedefine/>
    <w:qFormat/>
    <w:pPr>
      <w:widowControl/>
      <w:spacing w:line="480" w:lineRule="auto"/>
      <w:ind w:firstLineChars="200" w:firstLine="420"/>
      <w:jc w:val="left"/>
    </w:pPr>
    <w:rPr>
      <w:rFonts w:ascii="Arial" w:hAnsi="Arial" w:cs="宋体"/>
      <w:kern w:val="0"/>
      <w:szCs w:val="21"/>
      <w:lang w:eastAsia="en-US"/>
    </w:rPr>
  </w:style>
  <w:style w:type="paragraph" w:customStyle="1" w:styleId="13">
    <w:name w:val="列出段落1"/>
    <w:basedOn w:val="a0"/>
    <w:autoRedefine/>
    <w:qFormat/>
    <w:pPr>
      <w:ind w:firstLineChars="200" w:firstLine="420"/>
    </w:pPr>
  </w:style>
  <w:style w:type="character" w:customStyle="1" w:styleId="af0">
    <w:name w:val="页脚 字符"/>
    <w:basedOn w:val="a1"/>
    <w:link w:val="af"/>
    <w:autoRedefine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7">
    <w:name w:val="文档结构图 字符"/>
    <w:basedOn w:val="a1"/>
    <w:link w:val="a6"/>
    <w:autoRedefine/>
    <w:uiPriority w:val="99"/>
    <w:semiHidden/>
    <w:qFormat/>
    <w:rPr>
      <w:rFonts w:ascii="宋体" w:hAnsi="Calibri"/>
      <w:kern w:val="2"/>
      <w:sz w:val="18"/>
      <w:szCs w:val="18"/>
    </w:rPr>
  </w:style>
  <w:style w:type="paragraph" w:customStyle="1" w:styleId="TOC1">
    <w:name w:val="TOC 标题1"/>
    <w:basedOn w:val="1"/>
    <w:next w:val="a0"/>
    <w:autoRedefine/>
    <w:uiPriority w:val="39"/>
    <w:unhideWhenUsed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af6">
    <w:name w:val="标题 字符"/>
    <w:basedOn w:val="a1"/>
    <w:link w:val="af5"/>
    <w:autoRedefine/>
    <w:uiPriority w:val="10"/>
    <w:qFormat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e">
    <w:name w:val="批注框文本 字符"/>
    <w:basedOn w:val="a1"/>
    <w:link w:val="ad"/>
    <w:autoRedefine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14">
    <w:name w:val="占位符文本1"/>
    <w:basedOn w:val="a1"/>
    <w:autoRedefine/>
    <w:uiPriority w:val="99"/>
    <w:semiHidden/>
    <w:qFormat/>
    <w:rPr>
      <w:color w:val="808080"/>
    </w:rPr>
  </w:style>
  <w:style w:type="character" w:customStyle="1" w:styleId="af2">
    <w:name w:val="页眉 字符"/>
    <w:basedOn w:val="a1"/>
    <w:link w:val="af1"/>
    <w:autoRedefine/>
    <w:uiPriority w:val="99"/>
    <w:qFormat/>
    <w:rPr>
      <w:rFonts w:ascii="Calibri" w:hAnsi="Calibri"/>
      <w:kern w:val="2"/>
      <w:sz w:val="18"/>
      <w:szCs w:val="18"/>
    </w:rPr>
  </w:style>
  <w:style w:type="paragraph" w:styleId="aff1">
    <w:name w:val="List Paragraph"/>
    <w:basedOn w:val="a0"/>
    <w:autoRedefine/>
    <w:uiPriority w:val="99"/>
    <w:qFormat/>
    <w:pPr>
      <w:ind w:firstLineChars="200" w:firstLine="420"/>
    </w:pPr>
  </w:style>
  <w:style w:type="paragraph" w:customStyle="1" w:styleId="TOC2">
    <w:name w:val="TOC 标题2"/>
    <w:basedOn w:val="1"/>
    <w:next w:val="a0"/>
    <w:autoRedefine/>
    <w:uiPriority w:val="39"/>
    <w:unhideWhenUsed/>
    <w:qFormat/>
    <w:pPr>
      <w:widowControl/>
      <w:numPr>
        <w:numId w:val="0"/>
      </w:numPr>
      <w:tabs>
        <w:tab w:val="clear" w:pos="425"/>
      </w:tabs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</w:rPr>
  </w:style>
  <w:style w:type="character" w:customStyle="1" w:styleId="a9">
    <w:name w:val="批注文字 字符"/>
    <w:basedOn w:val="a1"/>
    <w:link w:val="a8"/>
    <w:autoRedefine/>
    <w:uiPriority w:val="99"/>
    <w:semiHidden/>
    <w:qFormat/>
    <w:rPr>
      <w:rFonts w:ascii="Calibri" w:hAnsi="Calibri"/>
      <w:kern w:val="2"/>
      <w:sz w:val="24"/>
      <w:szCs w:val="22"/>
    </w:rPr>
  </w:style>
  <w:style w:type="character" w:customStyle="1" w:styleId="af8">
    <w:name w:val="批注主题 字符"/>
    <w:basedOn w:val="a9"/>
    <w:link w:val="af7"/>
    <w:autoRedefine/>
    <w:uiPriority w:val="99"/>
    <w:semiHidden/>
    <w:qFormat/>
    <w:rPr>
      <w:rFonts w:ascii="Calibri" w:hAnsi="Calibri"/>
      <w:b/>
      <w:bCs/>
      <w:kern w:val="2"/>
      <w:sz w:val="24"/>
      <w:szCs w:val="22"/>
    </w:rPr>
  </w:style>
  <w:style w:type="paragraph" w:customStyle="1" w:styleId="15">
    <w:name w:val="修订1"/>
    <w:autoRedefine/>
    <w:hidden/>
    <w:uiPriority w:val="99"/>
    <w:semiHidden/>
    <w:qFormat/>
    <w:rPr>
      <w:rFonts w:ascii="Calibri" w:hAnsi="Calibri"/>
      <w:kern w:val="2"/>
      <w:sz w:val="24"/>
      <w:szCs w:val="22"/>
    </w:rPr>
  </w:style>
  <w:style w:type="paragraph" w:customStyle="1" w:styleId="23">
    <w:name w:val="修订2"/>
    <w:autoRedefine/>
    <w:hidden/>
    <w:uiPriority w:val="99"/>
    <w:semiHidden/>
    <w:qFormat/>
    <w:rPr>
      <w:rFonts w:ascii="Calibri" w:hAnsi="Calibri"/>
      <w:kern w:val="2"/>
      <w:sz w:val="24"/>
      <w:szCs w:val="22"/>
    </w:rPr>
  </w:style>
  <w:style w:type="paragraph" w:customStyle="1" w:styleId="WPSOffice1">
    <w:name w:val="WPSOffice手动目录 1"/>
    <w:autoRedefine/>
    <w:qFormat/>
  </w:style>
  <w:style w:type="paragraph" w:customStyle="1" w:styleId="WPSOffice2">
    <w:name w:val="WPSOffice手动目录 2"/>
    <w:autoRedefine/>
    <w:qFormat/>
    <w:pPr>
      <w:ind w:leftChars="200" w:left="200"/>
    </w:pPr>
  </w:style>
  <w:style w:type="table" w:customStyle="1" w:styleId="16">
    <w:name w:val="网格型1"/>
    <w:basedOn w:val="a2"/>
    <w:next w:val="afa"/>
    <w:qFormat/>
    <w:rsid w:val="00587E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EB5945-9E7D-4FD8-A1D0-2FE248D0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549</Words>
  <Characters>3131</Characters>
  <Application>Microsoft Office Word</Application>
  <DocSecurity>0</DocSecurity>
  <Lines>26</Lines>
  <Paragraphs>7</Paragraphs>
  <ScaleCrop>false</ScaleCrop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2022-07-25T01:53:00Z</cp:lastPrinted>
  <dcterms:created xsi:type="dcterms:W3CDTF">2016-12-28T06:35:00Z</dcterms:created>
  <dcterms:modified xsi:type="dcterms:W3CDTF">2024-09-11T07:12:00Z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9A8F5A0FFDBB489B90313009060B75F3_13</vt:lpwstr>
  </property>
</Properties>
</file>